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36"/>
        <w:tblW w:w="15769" w:type="dxa"/>
        <w:tblLayout w:type="fixed"/>
        <w:tblLook w:val="04A0"/>
      </w:tblPr>
      <w:tblGrid>
        <w:gridCol w:w="1951"/>
        <w:gridCol w:w="2126"/>
        <w:gridCol w:w="1843"/>
        <w:gridCol w:w="3686"/>
        <w:gridCol w:w="1238"/>
        <w:gridCol w:w="1171"/>
        <w:gridCol w:w="3754"/>
      </w:tblGrid>
      <w:tr w:rsidR="004C0787" w:rsidRPr="00F8326C" w:rsidTr="00D86050">
        <w:tc>
          <w:tcPr>
            <w:tcW w:w="1951" w:type="dxa"/>
            <w:tcBorders>
              <w:top w:val="single" w:sz="4" w:space="0" w:color="auto"/>
              <w:left w:val="single" w:sz="4" w:space="0" w:color="auto"/>
              <w:bottom w:val="single" w:sz="4" w:space="0" w:color="auto"/>
              <w:right w:val="single" w:sz="4" w:space="0" w:color="auto"/>
            </w:tcBorders>
          </w:tcPr>
          <w:p w:rsidR="004C0787" w:rsidRPr="00F8326C" w:rsidRDefault="004C0787" w:rsidP="004C0787">
            <w:pPr>
              <w:spacing w:line="276" w:lineRule="auto"/>
              <w:rPr>
                <w:rFonts w:cstheme="minorHAnsi"/>
                <w:sz w:val="20"/>
                <w:szCs w:val="20"/>
              </w:rPr>
            </w:pPr>
            <w:r w:rsidRPr="00F8326C">
              <w:rPr>
                <w:rFonts w:cstheme="minorHAnsi"/>
                <w:b/>
                <w:sz w:val="20"/>
                <w:szCs w:val="20"/>
              </w:rPr>
              <w:t>Key stage:</w:t>
            </w:r>
            <w:r w:rsidRPr="00F8326C">
              <w:rPr>
                <w:rFonts w:cstheme="minorHAnsi"/>
                <w:sz w:val="20"/>
                <w:szCs w:val="20"/>
              </w:rPr>
              <w:t xml:space="preserve">  </w:t>
            </w:r>
            <w:r w:rsidR="00CA1C99" w:rsidRPr="00F8326C">
              <w:rPr>
                <w:rFonts w:cstheme="minorHAnsi"/>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4C0787" w:rsidRPr="00F8326C" w:rsidRDefault="004C0787" w:rsidP="004C0787">
            <w:pPr>
              <w:spacing w:line="276" w:lineRule="auto"/>
              <w:rPr>
                <w:rFonts w:cstheme="minorHAnsi"/>
                <w:b/>
                <w:sz w:val="20"/>
                <w:szCs w:val="20"/>
              </w:rPr>
            </w:pPr>
            <w:r w:rsidRPr="00F8326C">
              <w:rPr>
                <w:rFonts w:cstheme="minorHAnsi"/>
                <w:b/>
                <w:sz w:val="20"/>
                <w:szCs w:val="20"/>
              </w:rPr>
              <w:t xml:space="preserve">Year: </w:t>
            </w:r>
            <w:r w:rsidR="00CA1C99" w:rsidRPr="00F8326C">
              <w:rPr>
                <w:rFonts w:cstheme="minorHAnsi"/>
                <w:b/>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4C0787" w:rsidRPr="00F8326C" w:rsidRDefault="004C0787" w:rsidP="004C0787">
            <w:pPr>
              <w:spacing w:line="276" w:lineRule="auto"/>
              <w:rPr>
                <w:rFonts w:cstheme="minorHAnsi"/>
                <w:b/>
                <w:sz w:val="20"/>
                <w:szCs w:val="20"/>
              </w:rPr>
            </w:pPr>
            <w:r w:rsidRPr="00F8326C">
              <w:rPr>
                <w:rFonts w:cstheme="minorHAnsi"/>
                <w:b/>
                <w:sz w:val="20"/>
                <w:szCs w:val="20"/>
              </w:rPr>
              <w:t xml:space="preserve">Term: </w:t>
            </w:r>
            <w:r w:rsidR="00CA1C99" w:rsidRPr="00F8326C">
              <w:rPr>
                <w:rFonts w:cstheme="minorHAnsi"/>
                <w:b/>
                <w:sz w:val="20"/>
                <w:szCs w:val="20"/>
              </w:rPr>
              <w:t>Autumn 18</w:t>
            </w:r>
          </w:p>
        </w:tc>
        <w:tc>
          <w:tcPr>
            <w:tcW w:w="4924" w:type="dxa"/>
            <w:gridSpan w:val="2"/>
            <w:tcBorders>
              <w:top w:val="single" w:sz="4" w:space="0" w:color="auto"/>
              <w:left w:val="single" w:sz="4" w:space="0" w:color="auto"/>
              <w:bottom w:val="single" w:sz="4" w:space="0" w:color="auto"/>
              <w:right w:val="single" w:sz="4" w:space="0" w:color="auto"/>
            </w:tcBorders>
          </w:tcPr>
          <w:p w:rsidR="004C0787" w:rsidRPr="00F8326C" w:rsidRDefault="004C0787" w:rsidP="004C0787">
            <w:pPr>
              <w:rPr>
                <w:rFonts w:cstheme="minorHAnsi"/>
                <w:sz w:val="20"/>
                <w:szCs w:val="20"/>
              </w:rPr>
            </w:pPr>
            <w:r w:rsidRPr="00F8326C">
              <w:rPr>
                <w:rFonts w:cstheme="minorHAnsi"/>
                <w:b/>
                <w:sz w:val="20"/>
                <w:szCs w:val="20"/>
              </w:rPr>
              <w:t xml:space="preserve">Topic: </w:t>
            </w:r>
            <w:r w:rsidR="00126395">
              <w:rPr>
                <w:rFonts w:cstheme="minorHAnsi"/>
                <w:b/>
                <w:sz w:val="20"/>
                <w:szCs w:val="20"/>
              </w:rPr>
              <w:t>Long established fiction</w:t>
            </w:r>
            <w:r w:rsidR="00CA1C99" w:rsidRPr="00F8326C">
              <w:rPr>
                <w:rFonts w:cstheme="minorHAnsi"/>
                <w:b/>
                <w:sz w:val="20"/>
                <w:szCs w:val="20"/>
              </w:rPr>
              <w:t>-Treasure Island</w:t>
            </w:r>
          </w:p>
        </w:tc>
        <w:tc>
          <w:tcPr>
            <w:tcW w:w="4925" w:type="dxa"/>
            <w:gridSpan w:val="2"/>
            <w:tcBorders>
              <w:top w:val="single" w:sz="4" w:space="0" w:color="auto"/>
              <w:left w:val="single" w:sz="4" w:space="0" w:color="auto"/>
              <w:bottom w:val="single" w:sz="4" w:space="0" w:color="auto"/>
              <w:right w:val="single" w:sz="4" w:space="0" w:color="auto"/>
            </w:tcBorders>
          </w:tcPr>
          <w:p w:rsidR="004C0787" w:rsidRPr="00F8326C" w:rsidRDefault="004C0787" w:rsidP="002F3FAB">
            <w:pPr>
              <w:spacing w:line="276" w:lineRule="auto"/>
              <w:rPr>
                <w:rFonts w:cstheme="minorHAnsi"/>
                <w:b/>
                <w:sz w:val="20"/>
                <w:szCs w:val="20"/>
              </w:rPr>
            </w:pPr>
            <w:r w:rsidRPr="00F8326C">
              <w:rPr>
                <w:rFonts w:cstheme="minorHAnsi"/>
                <w:b/>
                <w:sz w:val="20"/>
                <w:szCs w:val="20"/>
              </w:rPr>
              <w:t xml:space="preserve">Assessment focus: </w:t>
            </w:r>
            <w:r w:rsidR="00CA1C99" w:rsidRPr="00F8326C">
              <w:rPr>
                <w:rFonts w:cstheme="minorHAnsi"/>
                <w:b/>
                <w:sz w:val="20"/>
                <w:szCs w:val="20"/>
              </w:rPr>
              <w:t>Fiction writing</w:t>
            </w:r>
          </w:p>
        </w:tc>
      </w:tr>
      <w:tr w:rsidR="00586538" w:rsidRPr="00F8326C" w:rsidTr="00445A9E">
        <w:tc>
          <w:tcPr>
            <w:tcW w:w="12015" w:type="dxa"/>
            <w:gridSpan w:val="6"/>
            <w:tcBorders>
              <w:top w:val="single" w:sz="4" w:space="0" w:color="auto"/>
              <w:left w:val="single" w:sz="4" w:space="0" w:color="auto"/>
              <w:bottom w:val="single" w:sz="4" w:space="0" w:color="auto"/>
              <w:right w:val="single" w:sz="4" w:space="0" w:color="auto"/>
            </w:tcBorders>
          </w:tcPr>
          <w:p w:rsidR="009D7A96" w:rsidRPr="00F8326C" w:rsidRDefault="00586538" w:rsidP="00A07226">
            <w:pPr>
              <w:spacing w:line="276" w:lineRule="auto"/>
              <w:rPr>
                <w:rFonts w:cstheme="minorHAnsi"/>
                <w:b/>
                <w:sz w:val="20"/>
                <w:szCs w:val="20"/>
              </w:rPr>
            </w:pPr>
            <w:r w:rsidRPr="00F8326C">
              <w:rPr>
                <w:rFonts w:cstheme="minorHAnsi"/>
                <w:b/>
                <w:sz w:val="20"/>
                <w:szCs w:val="20"/>
              </w:rPr>
              <w:t>Objectives</w:t>
            </w:r>
            <w:r w:rsidR="00CA1C99" w:rsidRPr="00F8326C">
              <w:rPr>
                <w:rFonts w:cstheme="minorHAnsi"/>
                <w:b/>
                <w:sz w:val="20"/>
                <w:szCs w:val="20"/>
              </w:rPr>
              <w:t xml:space="preserve"> </w:t>
            </w:r>
          </w:p>
          <w:p w:rsidR="00586538" w:rsidRPr="00F8326C" w:rsidRDefault="00CA1C99" w:rsidP="00A07226">
            <w:pPr>
              <w:spacing w:line="276" w:lineRule="auto"/>
              <w:rPr>
                <w:rFonts w:cstheme="minorHAnsi"/>
                <w:color w:val="0070C0"/>
                <w:sz w:val="20"/>
                <w:szCs w:val="20"/>
              </w:rPr>
            </w:pPr>
            <w:r w:rsidRPr="00F8326C">
              <w:rPr>
                <w:rFonts w:cstheme="minorHAnsi"/>
                <w:b/>
                <w:color w:val="0070C0"/>
                <w:sz w:val="20"/>
                <w:szCs w:val="20"/>
              </w:rPr>
              <w:t>Early Learning Goals (ELG)</w:t>
            </w:r>
          </w:p>
          <w:p w:rsidR="00CA1C99" w:rsidRPr="00F8326C" w:rsidRDefault="00CA1C99" w:rsidP="00CA1C99">
            <w:pPr>
              <w:rPr>
                <w:rFonts w:cstheme="minorHAnsi"/>
                <w:b/>
                <w:color w:val="FF0000"/>
                <w:sz w:val="20"/>
                <w:szCs w:val="20"/>
              </w:rPr>
            </w:pPr>
            <w:r w:rsidRPr="00F8326C">
              <w:rPr>
                <w:rFonts w:cstheme="minorHAnsi"/>
                <w:b/>
                <w:color w:val="FF0000"/>
                <w:sz w:val="20"/>
                <w:szCs w:val="20"/>
              </w:rPr>
              <w:t>National Curriculum</w:t>
            </w:r>
            <w:r w:rsidR="00EF416D" w:rsidRPr="00F8326C">
              <w:rPr>
                <w:rFonts w:cstheme="minorHAnsi"/>
                <w:b/>
                <w:color w:val="FF0000"/>
                <w:sz w:val="20"/>
                <w:szCs w:val="20"/>
              </w:rPr>
              <w:t>/Pre KS1 Standards-</w:t>
            </w:r>
            <w:r w:rsidRPr="00F8326C">
              <w:rPr>
                <w:rFonts w:cstheme="minorHAnsi"/>
                <w:b/>
                <w:color w:val="FF0000"/>
                <w:sz w:val="20"/>
                <w:szCs w:val="20"/>
              </w:rPr>
              <w:t xml:space="preserve"> Overarching objectives:</w:t>
            </w:r>
          </w:p>
          <w:p w:rsidR="00CA1C99" w:rsidRPr="00F8326C" w:rsidRDefault="00CA1C99" w:rsidP="00CA1C99">
            <w:pPr>
              <w:rPr>
                <w:rFonts w:cstheme="minorHAnsi"/>
                <w:b/>
                <w:bCs/>
                <w:sz w:val="20"/>
                <w:szCs w:val="20"/>
                <w:lang w:eastAsia="en-GB"/>
              </w:rPr>
            </w:pPr>
            <w:r w:rsidRPr="00F8326C">
              <w:rPr>
                <w:rFonts w:cstheme="minorHAnsi"/>
                <w:b/>
                <w:bCs/>
                <w:sz w:val="20"/>
                <w:szCs w:val="20"/>
                <w:lang w:eastAsia="en-GB"/>
              </w:rPr>
              <w:t xml:space="preserve">Comprehension </w:t>
            </w:r>
          </w:p>
          <w:p w:rsidR="00586538" w:rsidRPr="00F8326C" w:rsidRDefault="00CA1C99" w:rsidP="00CA1C99">
            <w:pPr>
              <w:rPr>
                <w:rFonts w:cstheme="minorHAnsi"/>
                <w:bCs/>
                <w:sz w:val="20"/>
                <w:szCs w:val="20"/>
                <w:lang w:eastAsia="en-GB"/>
              </w:rPr>
            </w:pPr>
            <w:r w:rsidRPr="00F8326C">
              <w:rPr>
                <w:rFonts w:cstheme="minorHAnsi"/>
                <w:bCs/>
                <w:sz w:val="20"/>
                <w:szCs w:val="20"/>
                <w:lang w:eastAsia="en-GB"/>
              </w:rPr>
              <w:t>Children read and understand simple sentences.</w:t>
            </w:r>
          </w:p>
          <w:p w:rsidR="00CA1C99" w:rsidRPr="00F8326C" w:rsidRDefault="00CA1C99" w:rsidP="00CA1C99">
            <w:pPr>
              <w:rPr>
                <w:rFonts w:cstheme="minorHAnsi"/>
                <w:b/>
                <w:bCs/>
                <w:sz w:val="20"/>
                <w:szCs w:val="20"/>
                <w:lang w:eastAsia="en-GB"/>
              </w:rPr>
            </w:pPr>
            <w:r w:rsidRPr="00F8326C">
              <w:rPr>
                <w:rFonts w:cstheme="minorHAnsi"/>
                <w:b/>
                <w:bCs/>
                <w:sz w:val="20"/>
                <w:szCs w:val="20"/>
                <w:lang w:eastAsia="en-GB"/>
              </w:rPr>
              <w:t xml:space="preserve">Phonetics </w:t>
            </w:r>
          </w:p>
          <w:p w:rsidR="00CA1C99" w:rsidRPr="00F8326C" w:rsidRDefault="00CA1C99" w:rsidP="00CA1C99">
            <w:pPr>
              <w:rPr>
                <w:rFonts w:cstheme="minorHAnsi"/>
                <w:bCs/>
                <w:sz w:val="20"/>
                <w:szCs w:val="20"/>
                <w:lang w:eastAsia="en-GB"/>
              </w:rPr>
            </w:pPr>
            <w:r w:rsidRPr="00F8326C">
              <w:rPr>
                <w:rFonts w:cstheme="minorHAnsi"/>
                <w:bCs/>
                <w:sz w:val="20"/>
                <w:szCs w:val="20"/>
                <w:lang w:eastAsia="en-GB"/>
              </w:rPr>
              <w:t>They use phonic knowledge to decode regular words and read them aloud accurately. They also read some common irregular words.</w:t>
            </w:r>
          </w:p>
          <w:p w:rsidR="00CA1C99" w:rsidRPr="00F8326C" w:rsidRDefault="00CA1C99" w:rsidP="00CA1C99">
            <w:pPr>
              <w:rPr>
                <w:rFonts w:cstheme="minorHAnsi"/>
                <w:b/>
                <w:bCs/>
                <w:sz w:val="20"/>
                <w:szCs w:val="20"/>
                <w:lang w:eastAsia="en-GB"/>
              </w:rPr>
            </w:pPr>
            <w:r w:rsidRPr="00F8326C">
              <w:rPr>
                <w:rFonts w:cstheme="minorHAnsi"/>
                <w:b/>
                <w:bCs/>
                <w:sz w:val="20"/>
                <w:szCs w:val="20"/>
                <w:lang w:eastAsia="en-GB"/>
              </w:rPr>
              <w:t>Expressive language</w:t>
            </w:r>
          </w:p>
          <w:p w:rsidR="00CA1C99" w:rsidRPr="00F8326C" w:rsidRDefault="00CA1C99" w:rsidP="00CA1C99">
            <w:pPr>
              <w:rPr>
                <w:rFonts w:cstheme="minorHAnsi"/>
                <w:sz w:val="20"/>
                <w:szCs w:val="20"/>
              </w:rPr>
            </w:pPr>
            <w:r w:rsidRPr="00F8326C">
              <w:rPr>
                <w:rFonts w:cstheme="minorHAnsi"/>
                <w:bCs/>
                <w:sz w:val="20"/>
                <w:szCs w:val="20"/>
                <w:lang w:eastAsia="en-GB"/>
              </w:rPr>
              <w:t>They demonstrate understanding when talking with others about what they have read</w:t>
            </w:r>
            <w:r w:rsidRPr="00F8326C">
              <w:rPr>
                <w:rFonts w:eastAsia="Times New Roman" w:cstheme="minorHAnsi"/>
                <w:sz w:val="20"/>
                <w:szCs w:val="20"/>
              </w:rPr>
              <w:t>.</w:t>
            </w:r>
          </w:p>
        </w:tc>
        <w:tc>
          <w:tcPr>
            <w:tcW w:w="3754" w:type="dxa"/>
            <w:tcBorders>
              <w:top w:val="single" w:sz="4" w:space="0" w:color="auto"/>
              <w:left w:val="single" w:sz="4" w:space="0" w:color="auto"/>
              <w:bottom w:val="single" w:sz="4" w:space="0" w:color="auto"/>
              <w:right w:val="single" w:sz="4" w:space="0" w:color="auto"/>
            </w:tcBorders>
          </w:tcPr>
          <w:p w:rsidR="002F3FAB" w:rsidRPr="00F8326C" w:rsidRDefault="00586538" w:rsidP="002F3FAB">
            <w:pPr>
              <w:rPr>
                <w:rFonts w:cstheme="minorHAnsi"/>
                <w:b/>
                <w:sz w:val="20"/>
                <w:szCs w:val="20"/>
              </w:rPr>
            </w:pPr>
            <w:r w:rsidRPr="00F8326C">
              <w:rPr>
                <w:rFonts w:cstheme="minorHAnsi"/>
                <w:b/>
                <w:sz w:val="20"/>
                <w:szCs w:val="20"/>
              </w:rPr>
              <w:t xml:space="preserve">Key words: </w:t>
            </w:r>
          </w:p>
          <w:p w:rsidR="00B71675" w:rsidRPr="00F8326C" w:rsidRDefault="00B71675" w:rsidP="002F3FAB">
            <w:pPr>
              <w:rPr>
                <w:rFonts w:cstheme="minorHAnsi"/>
                <w:b/>
                <w:sz w:val="20"/>
                <w:szCs w:val="20"/>
              </w:rPr>
            </w:pPr>
            <w:r w:rsidRPr="00F8326C">
              <w:rPr>
                <w:rFonts w:cstheme="minorHAnsi"/>
                <w:b/>
                <w:sz w:val="20"/>
                <w:szCs w:val="20"/>
              </w:rPr>
              <w:t>Travel</w:t>
            </w:r>
          </w:p>
          <w:p w:rsidR="00B71675" w:rsidRPr="00F8326C" w:rsidRDefault="00B71675" w:rsidP="002F3FAB">
            <w:pPr>
              <w:rPr>
                <w:rFonts w:cstheme="minorHAnsi"/>
                <w:b/>
                <w:sz w:val="20"/>
                <w:szCs w:val="20"/>
              </w:rPr>
            </w:pPr>
            <w:r w:rsidRPr="00F8326C">
              <w:rPr>
                <w:rFonts w:cstheme="minorHAnsi"/>
                <w:b/>
                <w:sz w:val="20"/>
                <w:szCs w:val="20"/>
              </w:rPr>
              <w:t>Tourism</w:t>
            </w:r>
          </w:p>
          <w:p w:rsidR="00B71675" w:rsidRPr="00F8326C" w:rsidRDefault="00B71675" w:rsidP="002F3FAB">
            <w:pPr>
              <w:rPr>
                <w:rFonts w:cstheme="minorHAnsi"/>
                <w:b/>
                <w:sz w:val="20"/>
                <w:szCs w:val="20"/>
              </w:rPr>
            </w:pPr>
            <w:r w:rsidRPr="00F8326C">
              <w:rPr>
                <w:rFonts w:cstheme="minorHAnsi"/>
                <w:b/>
                <w:sz w:val="20"/>
                <w:szCs w:val="20"/>
              </w:rPr>
              <w:t xml:space="preserve">Voyage </w:t>
            </w:r>
          </w:p>
          <w:p w:rsidR="00B71675" w:rsidRPr="00F8326C" w:rsidRDefault="00B71675" w:rsidP="002F3FAB">
            <w:pPr>
              <w:rPr>
                <w:rFonts w:cstheme="minorHAnsi"/>
                <w:b/>
                <w:sz w:val="20"/>
                <w:szCs w:val="20"/>
              </w:rPr>
            </w:pPr>
            <w:r w:rsidRPr="00F8326C">
              <w:rPr>
                <w:rFonts w:cstheme="minorHAnsi"/>
                <w:b/>
                <w:sz w:val="20"/>
                <w:szCs w:val="20"/>
              </w:rPr>
              <w:t>Discovery</w:t>
            </w:r>
          </w:p>
          <w:p w:rsidR="00B71675" w:rsidRPr="00F8326C" w:rsidRDefault="00B71675" w:rsidP="002F3FAB">
            <w:pPr>
              <w:rPr>
                <w:rFonts w:cstheme="minorHAnsi"/>
                <w:b/>
                <w:sz w:val="20"/>
                <w:szCs w:val="20"/>
              </w:rPr>
            </w:pPr>
            <w:r w:rsidRPr="00F8326C">
              <w:rPr>
                <w:rFonts w:cstheme="minorHAnsi"/>
                <w:b/>
                <w:sz w:val="20"/>
                <w:szCs w:val="20"/>
              </w:rPr>
              <w:t>Island</w:t>
            </w:r>
          </w:p>
          <w:p w:rsidR="00B71675" w:rsidRPr="00F8326C" w:rsidRDefault="00B71675" w:rsidP="002F3FAB">
            <w:pPr>
              <w:rPr>
                <w:rFonts w:cstheme="minorHAnsi"/>
                <w:b/>
                <w:sz w:val="20"/>
                <w:szCs w:val="20"/>
              </w:rPr>
            </w:pPr>
            <w:r w:rsidRPr="00F8326C">
              <w:rPr>
                <w:rFonts w:cstheme="minorHAnsi"/>
                <w:b/>
                <w:sz w:val="20"/>
                <w:szCs w:val="20"/>
              </w:rPr>
              <w:t xml:space="preserve">Mutiny </w:t>
            </w:r>
          </w:p>
          <w:p w:rsidR="00033A4A" w:rsidRPr="00F8326C" w:rsidRDefault="00033A4A" w:rsidP="002F3FAB">
            <w:pPr>
              <w:rPr>
                <w:rFonts w:cstheme="minorHAnsi"/>
                <w:b/>
                <w:sz w:val="20"/>
                <w:szCs w:val="20"/>
              </w:rPr>
            </w:pPr>
            <w:r w:rsidRPr="00F8326C">
              <w:rPr>
                <w:rFonts w:cstheme="minorHAnsi"/>
                <w:b/>
                <w:sz w:val="20"/>
                <w:szCs w:val="20"/>
              </w:rPr>
              <w:t>Sea shanties</w:t>
            </w:r>
          </w:p>
          <w:p w:rsidR="00033A4A" w:rsidRPr="00F8326C" w:rsidRDefault="00033A4A" w:rsidP="002F3FAB">
            <w:pPr>
              <w:rPr>
                <w:rFonts w:cstheme="minorHAnsi"/>
                <w:sz w:val="20"/>
                <w:szCs w:val="20"/>
              </w:rPr>
            </w:pPr>
            <w:r w:rsidRPr="00F8326C">
              <w:rPr>
                <w:rFonts w:cstheme="minorHAnsi"/>
                <w:b/>
                <w:sz w:val="20"/>
                <w:szCs w:val="20"/>
              </w:rPr>
              <w:t xml:space="preserve">Pirates </w:t>
            </w:r>
          </w:p>
          <w:p w:rsidR="006214D5" w:rsidRPr="00F8326C" w:rsidRDefault="006214D5" w:rsidP="00445A9E">
            <w:pPr>
              <w:rPr>
                <w:rFonts w:cstheme="minorHAnsi"/>
                <w:sz w:val="20"/>
                <w:szCs w:val="20"/>
              </w:rPr>
            </w:pPr>
          </w:p>
        </w:tc>
      </w:tr>
      <w:tr w:rsidR="00C77B28" w:rsidRPr="00F8326C" w:rsidTr="00CC6EF3">
        <w:tc>
          <w:tcPr>
            <w:tcW w:w="15769" w:type="dxa"/>
            <w:gridSpan w:val="7"/>
            <w:tcBorders>
              <w:top w:val="single" w:sz="4" w:space="0" w:color="auto"/>
              <w:left w:val="single" w:sz="4" w:space="0" w:color="auto"/>
              <w:bottom w:val="single" w:sz="4" w:space="0" w:color="auto"/>
              <w:right w:val="single" w:sz="4" w:space="0" w:color="auto"/>
            </w:tcBorders>
          </w:tcPr>
          <w:p w:rsidR="005D6859" w:rsidRPr="00F8326C" w:rsidRDefault="00C77B28" w:rsidP="00A07226">
            <w:pPr>
              <w:spacing w:line="276" w:lineRule="auto"/>
              <w:rPr>
                <w:rFonts w:cstheme="minorHAnsi"/>
                <w:b/>
                <w:sz w:val="20"/>
                <w:szCs w:val="20"/>
              </w:rPr>
            </w:pPr>
            <w:r w:rsidRPr="00F8326C">
              <w:rPr>
                <w:rFonts w:cstheme="minorHAnsi"/>
                <w:b/>
                <w:sz w:val="20"/>
                <w:szCs w:val="20"/>
              </w:rPr>
              <w:t xml:space="preserve">The boxes below show both suggested activities and actual skills you are trying to develop through this topic at each level.  </w:t>
            </w:r>
          </w:p>
          <w:p w:rsidR="00C77B28" w:rsidRPr="00F8326C" w:rsidRDefault="00C77B28" w:rsidP="00A07226">
            <w:pPr>
              <w:spacing w:line="276" w:lineRule="auto"/>
              <w:rPr>
                <w:rFonts w:cstheme="minorHAnsi"/>
                <w:b/>
                <w:sz w:val="20"/>
                <w:szCs w:val="20"/>
              </w:rPr>
            </w:pPr>
            <w:r w:rsidRPr="00F8326C">
              <w:rPr>
                <w:rFonts w:cstheme="minorHAnsi"/>
                <w:b/>
                <w:sz w:val="20"/>
                <w:szCs w:val="20"/>
              </w:rPr>
              <w:t>These are not definite lists – You should look at the individual mix of pupils within your groups and alter the planning accordingly.</w:t>
            </w:r>
            <w:r w:rsidRPr="00F8326C">
              <w:rPr>
                <w:rFonts w:cstheme="minorHAnsi"/>
                <w:sz w:val="20"/>
                <w:szCs w:val="20"/>
              </w:rPr>
              <w:t xml:space="preserve">  </w:t>
            </w:r>
          </w:p>
        </w:tc>
      </w:tr>
      <w:tr w:rsidR="00C77B28" w:rsidRPr="00F8326C" w:rsidTr="00D86050">
        <w:trPr>
          <w:trHeight w:val="324"/>
        </w:trPr>
        <w:tc>
          <w:tcPr>
            <w:tcW w:w="4077" w:type="dxa"/>
            <w:gridSpan w:val="2"/>
          </w:tcPr>
          <w:p w:rsidR="00C77B28" w:rsidRPr="00F8326C" w:rsidRDefault="00C77B28" w:rsidP="00A07226">
            <w:pPr>
              <w:spacing w:line="276" w:lineRule="auto"/>
              <w:jc w:val="center"/>
              <w:rPr>
                <w:rFonts w:cstheme="minorHAnsi"/>
                <w:b/>
                <w:sz w:val="20"/>
                <w:szCs w:val="20"/>
              </w:rPr>
            </w:pPr>
            <w:r w:rsidRPr="00F8326C">
              <w:rPr>
                <w:rFonts w:cstheme="minorHAnsi"/>
                <w:b/>
                <w:sz w:val="20"/>
                <w:szCs w:val="20"/>
              </w:rPr>
              <w:t>Low</w:t>
            </w:r>
            <w:r w:rsidR="005D6859" w:rsidRPr="00F8326C">
              <w:rPr>
                <w:rFonts w:cstheme="minorHAnsi"/>
                <w:b/>
                <w:sz w:val="20"/>
                <w:szCs w:val="20"/>
              </w:rPr>
              <w:t xml:space="preserve"> (p3-4)</w:t>
            </w:r>
          </w:p>
        </w:tc>
        <w:tc>
          <w:tcPr>
            <w:tcW w:w="5529" w:type="dxa"/>
            <w:gridSpan w:val="2"/>
          </w:tcPr>
          <w:p w:rsidR="00C77B28" w:rsidRPr="00F8326C" w:rsidRDefault="00C77B28" w:rsidP="00A07226">
            <w:pPr>
              <w:spacing w:line="276" w:lineRule="auto"/>
              <w:jc w:val="center"/>
              <w:rPr>
                <w:rFonts w:cstheme="minorHAnsi"/>
                <w:b/>
                <w:sz w:val="20"/>
                <w:szCs w:val="20"/>
              </w:rPr>
            </w:pPr>
            <w:r w:rsidRPr="00F8326C">
              <w:rPr>
                <w:rFonts w:cstheme="minorHAnsi"/>
                <w:b/>
                <w:sz w:val="20"/>
                <w:szCs w:val="20"/>
              </w:rPr>
              <w:t>Middle</w:t>
            </w:r>
            <w:r w:rsidR="005D6859" w:rsidRPr="00F8326C">
              <w:rPr>
                <w:rFonts w:cstheme="minorHAnsi"/>
                <w:b/>
                <w:sz w:val="20"/>
                <w:szCs w:val="20"/>
              </w:rPr>
              <w:t xml:space="preserve"> (P5-7)</w:t>
            </w:r>
          </w:p>
        </w:tc>
        <w:tc>
          <w:tcPr>
            <w:tcW w:w="6163" w:type="dxa"/>
            <w:gridSpan w:val="3"/>
          </w:tcPr>
          <w:p w:rsidR="00C77B28" w:rsidRPr="00F8326C" w:rsidRDefault="00C77B28" w:rsidP="00A07226">
            <w:pPr>
              <w:spacing w:line="276" w:lineRule="auto"/>
              <w:jc w:val="center"/>
              <w:rPr>
                <w:rFonts w:cstheme="minorHAnsi"/>
                <w:b/>
                <w:sz w:val="20"/>
                <w:szCs w:val="20"/>
              </w:rPr>
            </w:pPr>
            <w:r w:rsidRPr="00F8326C">
              <w:rPr>
                <w:rFonts w:cstheme="minorHAnsi"/>
                <w:b/>
                <w:sz w:val="20"/>
                <w:szCs w:val="20"/>
              </w:rPr>
              <w:t>High</w:t>
            </w:r>
            <w:r w:rsidR="005D6859" w:rsidRPr="00F8326C">
              <w:rPr>
                <w:rFonts w:cstheme="minorHAnsi"/>
                <w:b/>
                <w:sz w:val="20"/>
                <w:szCs w:val="20"/>
              </w:rPr>
              <w:t xml:space="preserve"> (P8+)</w:t>
            </w:r>
          </w:p>
        </w:tc>
      </w:tr>
      <w:tr w:rsidR="00C77B28" w:rsidRPr="00F8326C" w:rsidTr="00CC6EF3">
        <w:trPr>
          <w:trHeight w:val="324"/>
        </w:trPr>
        <w:tc>
          <w:tcPr>
            <w:tcW w:w="15769" w:type="dxa"/>
            <w:gridSpan w:val="7"/>
          </w:tcPr>
          <w:p w:rsidR="00C77B28" w:rsidRPr="00F8326C" w:rsidRDefault="00C77B28" w:rsidP="00A07226">
            <w:pPr>
              <w:spacing w:line="276" w:lineRule="auto"/>
              <w:rPr>
                <w:rFonts w:cstheme="minorHAnsi"/>
                <w:b/>
                <w:sz w:val="20"/>
                <w:szCs w:val="20"/>
              </w:rPr>
            </w:pPr>
            <w:r w:rsidRPr="00F8326C">
              <w:rPr>
                <w:rFonts w:cstheme="minorHAnsi"/>
                <w:b/>
                <w:sz w:val="20"/>
                <w:szCs w:val="20"/>
              </w:rPr>
              <w:t xml:space="preserve">Key skills </w:t>
            </w:r>
            <w:r w:rsidR="004C0787" w:rsidRPr="00F8326C">
              <w:rPr>
                <w:rFonts w:cstheme="minorHAnsi"/>
                <w:b/>
                <w:sz w:val="20"/>
                <w:szCs w:val="20"/>
              </w:rPr>
              <w:t xml:space="preserve">(expected outcomes) </w:t>
            </w:r>
          </w:p>
        </w:tc>
      </w:tr>
      <w:tr w:rsidR="00C77B28" w:rsidRPr="00F8326C" w:rsidTr="00D86050">
        <w:trPr>
          <w:trHeight w:val="96"/>
        </w:trPr>
        <w:tc>
          <w:tcPr>
            <w:tcW w:w="4077" w:type="dxa"/>
            <w:gridSpan w:val="2"/>
          </w:tcPr>
          <w:p w:rsidR="00701624" w:rsidRPr="00F8326C" w:rsidRDefault="00701624" w:rsidP="00497C3D">
            <w:pPr>
              <w:rPr>
                <w:rFonts w:cstheme="minorHAnsi"/>
                <w:b/>
                <w:sz w:val="20"/>
                <w:szCs w:val="20"/>
              </w:rPr>
            </w:pPr>
            <w:r w:rsidRPr="00F8326C">
              <w:rPr>
                <w:rFonts w:cstheme="minorHAnsi"/>
                <w:b/>
                <w:sz w:val="20"/>
                <w:szCs w:val="20"/>
              </w:rPr>
              <w:t>22-36 months-ELG</w:t>
            </w:r>
          </w:p>
          <w:p w:rsidR="00701624" w:rsidRPr="00F8326C" w:rsidRDefault="00701624" w:rsidP="00497C3D">
            <w:pPr>
              <w:rPr>
                <w:rFonts w:cstheme="minorHAnsi"/>
                <w:b/>
                <w:color w:val="0070C0"/>
                <w:sz w:val="20"/>
                <w:szCs w:val="20"/>
              </w:rPr>
            </w:pPr>
          </w:p>
          <w:p w:rsidR="00701624" w:rsidRPr="00F8326C" w:rsidRDefault="00701624" w:rsidP="00497C3D">
            <w:pPr>
              <w:rPr>
                <w:rFonts w:cstheme="minorHAnsi"/>
                <w:b/>
                <w:color w:val="0070C0"/>
                <w:sz w:val="20"/>
                <w:szCs w:val="20"/>
              </w:rPr>
            </w:pPr>
            <w:r w:rsidRPr="00F8326C">
              <w:rPr>
                <w:rFonts w:cstheme="minorHAnsi"/>
                <w:b/>
                <w:color w:val="0070C0"/>
                <w:sz w:val="20"/>
                <w:szCs w:val="20"/>
              </w:rPr>
              <w:t>The pupil/s can:</w:t>
            </w:r>
          </w:p>
          <w:p w:rsidR="003B0D1A" w:rsidRPr="00F8326C" w:rsidRDefault="00701624" w:rsidP="00497C3D">
            <w:pPr>
              <w:rPr>
                <w:rFonts w:cstheme="minorHAnsi"/>
                <w:b/>
                <w:color w:val="0070C0"/>
                <w:sz w:val="20"/>
                <w:szCs w:val="20"/>
              </w:rPr>
            </w:pPr>
            <w:r w:rsidRPr="00F8326C">
              <w:rPr>
                <w:rFonts w:cstheme="minorHAnsi"/>
                <w:b/>
                <w:color w:val="0070C0"/>
                <w:sz w:val="20"/>
                <w:szCs w:val="20"/>
              </w:rPr>
              <w:t>Give</w:t>
            </w:r>
            <w:r w:rsidR="00CA1C99" w:rsidRPr="00F8326C">
              <w:rPr>
                <w:rFonts w:cstheme="minorHAnsi"/>
                <w:b/>
                <w:color w:val="0070C0"/>
                <w:sz w:val="20"/>
                <w:szCs w:val="20"/>
              </w:rPr>
              <w:t xml:space="preserve"> meaning to marks they make as they draw, write or paint.</w:t>
            </w:r>
          </w:p>
          <w:p w:rsidR="00CA1C99" w:rsidRPr="00F8326C" w:rsidRDefault="00701624" w:rsidP="00497C3D">
            <w:pPr>
              <w:rPr>
                <w:rFonts w:cstheme="minorHAnsi"/>
                <w:b/>
                <w:color w:val="0070C0"/>
                <w:sz w:val="20"/>
                <w:szCs w:val="20"/>
              </w:rPr>
            </w:pPr>
            <w:r w:rsidRPr="00F8326C">
              <w:rPr>
                <w:rFonts w:cstheme="minorHAnsi"/>
                <w:b/>
                <w:color w:val="0070C0"/>
                <w:sz w:val="20"/>
                <w:szCs w:val="20"/>
              </w:rPr>
              <w:t>Begin</w:t>
            </w:r>
            <w:r w:rsidR="00CA1C99" w:rsidRPr="00F8326C">
              <w:rPr>
                <w:rFonts w:cstheme="minorHAnsi"/>
                <w:b/>
                <w:color w:val="0070C0"/>
                <w:sz w:val="20"/>
                <w:szCs w:val="20"/>
              </w:rPr>
              <w:t xml:space="preserve"> to break the flow of speech into words</w:t>
            </w:r>
          </w:p>
          <w:p w:rsidR="009D7A96" w:rsidRPr="00F8326C" w:rsidRDefault="009D7A96" w:rsidP="00497C3D">
            <w:pPr>
              <w:rPr>
                <w:rFonts w:cstheme="minorHAnsi"/>
                <w:b/>
                <w:color w:val="0070C0"/>
                <w:sz w:val="20"/>
                <w:szCs w:val="20"/>
              </w:rPr>
            </w:pPr>
            <w:r w:rsidRPr="00F8326C">
              <w:rPr>
                <w:rFonts w:cstheme="minorHAnsi"/>
                <w:b/>
                <w:color w:val="0070C0"/>
                <w:sz w:val="20"/>
                <w:szCs w:val="20"/>
              </w:rPr>
              <w:t>May attempt to write, paint or draw letters from their own name</w:t>
            </w:r>
          </w:p>
          <w:p w:rsidR="00033A4A" w:rsidRPr="00F8326C" w:rsidRDefault="00FD0804" w:rsidP="00497C3D">
            <w:pPr>
              <w:rPr>
                <w:rFonts w:cstheme="minorHAnsi"/>
                <w:b/>
                <w:color w:val="0070C0"/>
                <w:sz w:val="20"/>
                <w:szCs w:val="20"/>
              </w:rPr>
            </w:pPr>
            <w:r>
              <w:rPr>
                <w:rFonts w:cstheme="minorHAnsi"/>
                <w:b/>
                <w:color w:val="0070C0"/>
                <w:sz w:val="20"/>
                <w:szCs w:val="20"/>
              </w:rPr>
              <w:t>Sometimes give</w:t>
            </w:r>
            <w:r w:rsidR="00033A4A" w:rsidRPr="00F8326C">
              <w:rPr>
                <w:rFonts w:cstheme="minorHAnsi"/>
                <w:b/>
                <w:color w:val="0070C0"/>
                <w:sz w:val="20"/>
                <w:szCs w:val="20"/>
              </w:rPr>
              <w:t xml:space="preserve"> meaning to the marks they draw</w:t>
            </w:r>
          </w:p>
          <w:p w:rsidR="00033A4A" w:rsidRPr="00F8326C" w:rsidRDefault="00033A4A" w:rsidP="00497C3D">
            <w:pPr>
              <w:rPr>
                <w:rFonts w:cstheme="minorHAnsi"/>
                <w:b/>
                <w:color w:val="0070C0"/>
                <w:sz w:val="20"/>
                <w:szCs w:val="20"/>
              </w:rPr>
            </w:pPr>
            <w:r w:rsidRPr="00F8326C">
              <w:rPr>
                <w:rFonts w:cstheme="minorHAnsi"/>
                <w:b/>
                <w:color w:val="0070C0"/>
                <w:sz w:val="20"/>
                <w:szCs w:val="20"/>
              </w:rPr>
              <w:t>Ascribes meaning to marks they see in different places</w:t>
            </w:r>
          </w:p>
          <w:p w:rsidR="00033A4A" w:rsidRPr="00F8326C" w:rsidRDefault="00033A4A" w:rsidP="00497C3D">
            <w:pPr>
              <w:rPr>
                <w:rFonts w:cstheme="minorHAnsi"/>
                <w:b/>
                <w:color w:val="0070C0"/>
                <w:sz w:val="20"/>
                <w:szCs w:val="20"/>
              </w:rPr>
            </w:pPr>
            <w:r w:rsidRPr="00F8326C">
              <w:rPr>
                <w:rFonts w:cstheme="minorHAnsi"/>
                <w:b/>
                <w:color w:val="0070C0"/>
                <w:sz w:val="20"/>
                <w:szCs w:val="20"/>
              </w:rPr>
              <w:t>Distinguishes between different marks they make</w:t>
            </w:r>
          </w:p>
          <w:p w:rsidR="00EF416D" w:rsidRPr="00F8326C" w:rsidRDefault="00EF416D" w:rsidP="00EF416D">
            <w:pPr>
              <w:autoSpaceDE w:val="0"/>
              <w:autoSpaceDN w:val="0"/>
              <w:adjustRightInd w:val="0"/>
              <w:rPr>
                <w:rFonts w:cstheme="minorHAnsi"/>
                <w:b/>
                <w:bCs/>
                <w:sz w:val="20"/>
                <w:szCs w:val="20"/>
              </w:rPr>
            </w:pPr>
          </w:p>
          <w:p w:rsidR="00EF416D" w:rsidRPr="00F8326C" w:rsidRDefault="00EF416D" w:rsidP="00EF416D">
            <w:pPr>
              <w:autoSpaceDE w:val="0"/>
              <w:autoSpaceDN w:val="0"/>
              <w:adjustRightInd w:val="0"/>
              <w:rPr>
                <w:rFonts w:cstheme="minorHAnsi"/>
                <w:b/>
                <w:bCs/>
                <w:sz w:val="20"/>
                <w:szCs w:val="20"/>
              </w:rPr>
            </w:pPr>
            <w:r w:rsidRPr="00F8326C">
              <w:rPr>
                <w:rFonts w:cstheme="minorHAnsi"/>
                <w:b/>
                <w:bCs/>
                <w:sz w:val="20"/>
                <w:szCs w:val="20"/>
              </w:rPr>
              <w:t>Composition Standard 1</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say, sign or alternatively communicate an appropriate word to complete a sentence when the adult pauses</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(e.g. ‘We’re going to the…zoo/park/shop/beach’).</w:t>
            </w:r>
          </w:p>
          <w:p w:rsidR="00EF416D" w:rsidRPr="00F8326C" w:rsidRDefault="00EF416D" w:rsidP="00EF416D">
            <w:pPr>
              <w:autoSpaceDE w:val="0"/>
              <w:autoSpaceDN w:val="0"/>
              <w:adjustRightInd w:val="0"/>
              <w:rPr>
                <w:rFonts w:cstheme="minorHAnsi"/>
                <w:b/>
                <w:bCs/>
                <w:sz w:val="20"/>
                <w:szCs w:val="20"/>
              </w:rPr>
            </w:pPr>
          </w:p>
          <w:p w:rsidR="00EF416D" w:rsidRPr="00F8326C" w:rsidRDefault="00EF416D" w:rsidP="00EF416D">
            <w:pPr>
              <w:autoSpaceDE w:val="0"/>
              <w:autoSpaceDN w:val="0"/>
              <w:adjustRightInd w:val="0"/>
              <w:rPr>
                <w:rFonts w:cstheme="minorHAnsi"/>
                <w:b/>
                <w:bCs/>
                <w:sz w:val="20"/>
                <w:szCs w:val="20"/>
              </w:rPr>
            </w:pPr>
            <w:r w:rsidRPr="00F8326C">
              <w:rPr>
                <w:rFonts w:cstheme="minorHAnsi"/>
                <w:b/>
                <w:bCs/>
                <w:sz w:val="20"/>
                <w:szCs w:val="20"/>
              </w:rPr>
              <w:t>Transcription Standard 1</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draw lines or shapes on a small or a large scale (e.g. on paper, or in the air, or</w:t>
            </w:r>
          </w:p>
          <w:p w:rsidR="00EF416D" w:rsidRPr="00F8326C" w:rsidRDefault="00EF416D" w:rsidP="00EF416D">
            <w:pPr>
              <w:rPr>
                <w:rFonts w:cstheme="minorHAnsi"/>
                <w:b/>
                <w:color w:val="FF0000"/>
                <w:sz w:val="20"/>
                <w:szCs w:val="20"/>
              </w:rPr>
            </w:pPr>
            <w:proofErr w:type="gramStart"/>
            <w:r w:rsidRPr="00F8326C">
              <w:rPr>
                <w:rFonts w:cstheme="minorHAnsi"/>
                <w:b/>
                <w:color w:val="FF0000"/>
                <w:sz w:val="20"/>
                <w:szCs w:val="20"/>
              </w:rPr>
              <w:lastRenderedPageBreak/>
              <w:t>sand</w:t>
            </w:r>
            <w:proofErr w:type="gramEnd"/>
            <w:r w:rsidRPr="00F8326C">
              <w:rPr>
                <w:rFonts w:cstheme="minorHAnsi"/>
                <w:b/>
                <w:color w:val="FF0000"/>
                <w:sz w:val="20"/>
                <w:szCs w:val="20"/>
              </w:rPr>
              <w:t>).</w:t>
            </w:r>
          </w:p>
          <w:p w:rsidR="00EF416D" w:rsidRPr="00F8326C" w:rsidRDefault="00EF416D" w:rsidP="00EF416D">
            <w:pPr>
              <w:autoSpaceDE w:val="0"/>
              <w:autoSpaceDN w:val="0"/>
              <w:adjustRightInd w:val="0"/>
              <w:rPr>
                <w:rFonts w:cstheme="minorHAnsi"/>
                <w:b/>
                <w:bCs/>
                <w:color w:val="FF0000"/>
                <w:sz w:val="20"/>
                <w:szCs w:val="20"/>
              </w:rPr>
            </w:pPr>
          </w:p>
          <w:p w:rsidR="00EF416D" w:rsidRPr="00F8326C" w:rsidRDefault="00EF416D" w:rsidP="00EF416D">
            <w:pPr>
              <w:autoSpaceDE w:val="0"/>
              <w:autoSpaceDN w:val="0"/>
              <w:adjustRightInd w:val="0"/>
              <w:rPr>
                <w:rFonts w:cstheme="minorHAnsi"/>
                <w:b/>
                <w:bCs/>
                <w:sz w:val="20"/>
                <w:szCs w:val="20"/>
              </w:rPr>
            </w:pPr>
            <w:r w:rsidRPr="00F8326C">
              <w:rPr>
                <w:rFonts w:cstheme="minorHAnsi"/>
                <w:b/>
                <w:bCs/>
                <w:sz w:val="20"/>
                <w:szCs w:val="20"/>
              </w:rPr>
              <w:t>Composition standard 1</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say a clause to complete a sentence that is said aloud (e.g. ‘When we went to</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beach today…we ate ice cream / I played in the sand / it was hot’).</w:t>
            </w:r>
          </w:p>
          <w:p w:rsidR="00EF416D" w:rsidRPr="00F8326C" w:rsidRDefault="00EF416D" w:rsidP="00EF416D">
            <w:pPr>
              <w:autoSpaceDE w:val="0"/>
              <w:autoSpaceDN w:val="0"/>
              <w:adjustRightInd w:val="0"/>
              <w:rPr>
                <w:rFonts w:cstheme="minorHAnsi"/>
                <w:b/>
                <w:bCs/>
                <w:sz w:val="20"/>
                <w:szCs w:val="20"/>
              </w:rPr>
            </w:pPr>
          </w:p>
          <w:p w:rsidR="00EF416D" w:rsidRPr="00F8326C" w:rsidRDefault="00EF416D" w:rsidP="00EF416D">
            <w:pPr>
              <w:autoSpaceDE w:val="0"/>
              <w:autoSpaceDN w:val="0"/>
              <w:adjustRightInd w:val="0"/>
              <w:rPr>
                <w:rFonts w:cstheme="minorHAnsi"/>
                <w:b/>
                <w:bCs/>
                <w:sz w:val="20"/>
                <w:szCs w:val="20"/>
              </w:rPr>
            </w:pPr>
            <w:r w:rsidRPr="00F8326C">
              <w:rPr>
                <w:rFonts w:cstheme="minorHAnsi"/>
                <w:b/>
                <w:bCs/>
                <w:sz w:val="20"/>
                <w:szCs w:val="20"/>
              </w:rPr>
              <w:t>Transcription Standard 1</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form correctly most of the 10+ lower-case letters in Standard 2 of English</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language comprehension and reading</w:t>
            </w:r>
          </w:p>
          <w:p w:rsidR="00EF416D" w:rsidRPr="00F8326C" w:rsidRDefault="00EF416D" w:rsidP="00EF416D">
            <w:pPr>
              <w:rPr>
                <w:rFonts w:cstheme="minorHAnsi"/>
                <w:b/>
                <w:color w:val="FF0000"/>
                <w:sz w:val="20"/>
                <w:szCs w:val="20"/>
              </w:rPr>
            </w:pPr>
            <w:r w:rsidRPr="00F8326C">
              <w:rPr>
                <w:rFonts w:cstheme="minorHAnsi"/>
                <w:b/>
                <w:color w:val="FF0000"/>
                <w:sz w:val="20"/>
                <w:szCs w:val="20"/>
              </w:rPr>
              <w:t>• identify or write these 10+ graphemes on hearing corresponding phonemes.</w:t>
            </w:r>
          </w:p>
          <w:p w:rsidR="004C0787" w:rsidRPr="00F8326C" w:rsidRDefault="004C0787" w:rsidP="00497C3D">
            <w:pPr>
              <w:rPr>
                <w:rFonts w:cstheme="minorHAnsi"/>
                <w:b/>
                <w:sz w:val="20"/>
                <w:szCs w:val="20"/>
              </w:rPr>
            </w:pPr>
          </w:p>
          <w:p w:rsidR="004C0787" w:rsidRPr="00F8326C" w:rsidRDefault="004C0787" w:rsidP="00497C3D">
            <w:pPr>
              <w:rPr>
                <w:rFonts w:cstheme="minorHAnsi"/>
                <w:b/>
                <w:sz w:val="20"/>
                <w:szCs w:val="20"/>
              </w:rPr>
            </w:pPr>
          </w:p>
        </w:tc>
        <w:tc>
          <w:tcPr>
            <w:tcW w:w="5529" w:type="dxa"/>
            <w:gridSpan w:val="2"/>
          </w:tcPr>
          <w:p w:rsidR="00701624" w:rsidRPr="00F8326C" w:rsidRDefault="00701624" w:rsidP="00701624">
            <w:pPr>
              <w:rPr>
                <w:rFonts w:cstheme="minorHAnsi"/>
                <w:b/>
                <w:sz w:val="20"/>
                <w:szCs w:val="20"/>
              </w:rPr>
            </w:pPr>
            <w:r w:rsidRPr="00F8326C">
              <w:rPr>
                <w:rFonts w:cstheme="minorHAnsi"/>
                <w:b/>
                <w:sz w:val="20"/>
                <w:szCs w:val="20"/>
              </w:rPr>
              <w:lastRenderedPageBreak/>
              <w:t>30-50 months-ELG</w:t>
            </w:r>
          </w:p>
          <w:p w:rsidR="00701624" w:rsidRPr="00F8326C" w:rsidRDefault="00701624" w:rsidP="00701624">
            <w:pPr>
              <w:rPr>
                <w:rFonts w:cstheme="minorHAnsi"/>
                <w:b/>
                <w:color w:val="0070C0"/>
                <w:sz w:val="20"/>
                <w:szCs w:val="20"/>
              </w:rPr>
            </w:pPr>
          </w:p>
          <w:p w:rsidR="00701624" w:rsidRPr="00F8326C" w:rsidRDefault="00701624" w:rsidP="00701624">
            <w:pPr>
              <w:rPr>
                <w:rFonts w:cstheme="minorHAnsi"/>
                <w:b/>
                <w:color w:val="0070C0"/>
                <w:sz w:val="20"/>
                <w:szCs w:val="20"/>
              </w:rPr>
            </w:pPr>
            <w:r w:rsidRPr="00F8326C">
              <w:rPr>
                <w:rFonts w:cstheme="minorHAnsi"/>
                <w:b/>
                <w:color w:val="0070C0"/>
                <w:sz w:val="20"/>
                <w:szCs w:val="20"/>
              </w:rPr>
              <w:t>The pupil/s can:</w:t>
            </w:r>
          </w:p>
          <w:p w:rsidR="00033A4A" w:rsidRPr="00F8326C" w:rsidRDefault="00701624" w:rsidP="00033A4A">
            <w:pPr>
              <w:rPr>
                <w:rFonts w:cstheme="minorHAnsi"/>
                <w:b/>
                <w:color w:val="0070C0"/>
                <w:sz w:val="20"/>
                <w:szCs w:val="20"/>
              </w:rPr>
            </w:pPr>
            <w:r w:rsidRPr="00F8326C">
              <w:rPr>
                <w:rFonts w:cstheme="minorHAnsi"/>
                <w:b/>
                <w:color w:val="0070C0"/>
                <w:sz w:val="20"/>
                <w:szCs w:val="20"/>
              </w:rPr>
              <w:t>Continue</w:t>
            </w:r>
            <w:r w:rsidR="00033A4A" w:rsidRPr="00F8326C">
              <w:rPr>
                <w:rFonts w:cstheme="minorHAnsi"/>
                <w:b/>
                <w:color w:val="0070C0"/>
                <w:sz w:val="20"/>
                <w:szCs w:val="20"/>
              </w:rPr>
              <w:t xml:space="preserve"> a rhyming string</w:t>
            </w:r>
          </w:p>
          <w:p w:rsidR="00033A4A" w:rsidRPr="00F8326C" w:rsidRDefault="00701624" w:rsidP="00033A4A">
            <w:pPr>
              <w:rPr>
                <w:rFonts w:cstheme="minorHAnsi"/>
                <w:b/>
                <w:color w:val="0070C0"/>
                <w:sz w:val="20"/>
                <w:szCs w:val="20"/>
              </w:rPr>
            </w:pPr>
            <w:proofErr w:type="spellStart"/>
            <w:r w:rsidRPr="00F8326C">
              <w:rPr>
                <w:rFonts w:cstheme="minorHAnsi"/>
                <w:b/>
                <w:color w:val="0070C0"/>
                <w:sz w:val="20"/>
                <w:szCs w:val="20"/>
              </w:rPr>
              <w:t>Hear</w:t>
            </w:r>
            <w:proofErr w:type="spellEnd"/>
            <w:r w:rsidRPr="00F8326C">
              <w:rPr>
                <w:rFonts w:cstheme="minorHAnsi"/>
                <w:b/>
                <w:color w:val="0070C0"/>
                <w:sz w:val="20"/>
                <w:szCs w:val="20"/>
              </w:rPr>
              <w:t xml:space="preserve"> and say</w:t>
            </w:r>
            <w:r w:rsidR="00033A4A" w:rsidRPr="00F8326C">
              <w:rPr>
                <w:rFonts w:cstheme="minorHAnsi"/>
                <w:b/>
                <w:color w:val="0070C0"/>
                <w:sz w:val="20"/>
                <w:szCs w:val="20"/>
              </w:rPr>
              <w:t xml:space="preserve"> the initial sounds in words</w:t>
            </w:r>
          </w:p>
          <w:p w:rsidR="009D7A96" w:rsidRPr="00F8326C" w:rsidRDefault="00701624" w:rsidP="009D7A96">
            <w:pPr>
              <w:rPr>
                <w:rFonts w:cstheme="minorHAnsi"/>
                <w:b/>
                <w:color w:val="0070C0"/>
                <w:sz w:val="20"/>
                <w:szCs w:val="20"/>
              </w:rPr>
            </w:pPr>
            <w:r w:rsidRPr="00F8326C">
              <w:rPr>
                <w:rFonts w:cstheme="minorHAnsi"/>
                <w:b/>
                <w:color w:val="0070C0"/>
                <w:sz w:val="20"/>
                <w:szCs w:val="20"/>
              </w:rPr>
              <w:t>Begin</w:t>
            </w:r>
            <w:r w:rsidR="009D7A96" w:rsidRPr="00F8326C">
              <w:rPr>
                <w:rFonts w:cstheme="minorHAnsi"/>
                <w:b/>
                <w:color w:val="0070C0"/>
                <w:sz w:val="20"/>
                <w:szCs w:val="20"/>
              </w:rPr>
              <w:t xml:space="preserve"> to break the flow of speech into words</w:t>
            </w:r>
          </w:p>
          <w:p w:rsidR="00033A4A" w:rsidRPr="00F8326C" w:rsidRDefault="00033A4A" w:rsidP="00033A4A">
            <w:pPr>
              <w:rPr>
                <w:rFonts w:cstheme="minorHAnsi"/>
                <w:b/>
                <w:color w:val="0070C0"/>
                <w:sz w:val="20"/>
                <w:szCs w:val="20"/>
              </w:rPr>
            </w:pPr>
            <w:r w:rsidRPr="00F8326C">
              <w:rPr>
                <w:rFonts w:cstheme="minorHAnsi"/>
                <w:b/>
                <w:color w:val="0070C0"/>
                <w:sz w:val="20"/>
                <w:szCs w:val="20"/>
              </w:rPr>
              <w:t>Can segment sounds in simple words and blend them together</w:t>
            </w:r>
          </w:p>
          <w:p w:rsidR="00033A4A" w:rsidRPr="00F8326C" w:rsidRDefault="00701624" w:rsidP="00033A4A">
            <w:pPr>
              <w:rPr>
                <w:rFonts w:cstheme="minorHAnsi"/>
                <w:b/>
                <w:color w:val="0070C0"/>
                <w:sz w:val="20"/>
                <w:szCs w:val="20"/>
              </w:rPr>
            </w:pPr>
            <w:r w:rsidRPr="00F8326C">
              <w:rPr>
                <w:rFonts w:cstheme="minorHAnsi"/>
                <w:b/>
                <w:color w:val="0070C0"/>
                <w:sz w:val="20"/>
                <w:szCs w:val="20"/>
              </w:rPr>
              <w:t>Link</w:t>
            </w:r>
            <w:r w:rsidR="00033A4A" w:rsidRPr="00F8326C">
              <w:rPr>
                <w:rFonts w:cstheme="minorHAnsi"/>
                <w:b/>
                <w:color w:val="0070C0"/>
                <w:sz w:val="20"/>
                <w:szCs w:val="20"/>
              </w:rPr>
              <w:t xml:space="preserve"> sounds to letters, naming and sounding to some of the  letters of the alphabet</w:t>
            </w:r>
          </w:p>
          <w:p w:rsidR="00033A4A" w:rsidRPr="00F8326C" w:rsidRDefault="00701624" w:rsidP="00033A4A">
            <w:pPr>
              <w:rPr>
                <w:rFonts w:cstheme="minorHAnsi"/>
                <w:b/>
                <w:color w:val="0070C0"/>
                <w:sz w:val="20"/>
                <w:szCs w:val="20"/>
              </w:rPr>
            </w:pPr>
            <w:r w:rsidRPr="00F8326C">
              <w:rPr>
                <w:rFonts w:cstheme="minorHAnsi"/>
                <w:b/>
                <w:color w:val="0070C0"/>
                <w:sz w:val="20"/>
                <w:szCs w:val="20"/>
              </w:rPr>
              <w:t>Use</w:t>
            </w:r>
            <w:r w:rsidR="00033A4A" w:rsidRPr="00F8326C">
              <w:rPr>
                <w:rFonts w:cstheme="minorHAnsi"/>
                <w:b/>
                <w:color w:val="0070C0"/>
                <w:sz w:val="20"/>
                <w:szCs w:val="20"/>
              </w:rPr>
              <w:t xml:space="preserve"> some clearly identifiable letters to communicate meaning, represent some sounds correctly and in sequence</w:t>
            </w:r>
          </w:p>
          <w:p w:rsidR="00033A4A" w:rsidRPr="00F8326C" w:rsidRDefault="00701624" w:rsidP="00033A4A">
            <w:pPr>
              <w:rPr>
                <w:rFonts w:cstheme="minorHAnsi"/>
                <w:b/>
                <w:sz w:val="20"/>
                <w:szCs w:val="20"/>
              </w:rPr>
            </w:pPr>
            <w:r w:rsidRPr="00F8326C">
              <w:rPr>
                <w:rFonts w:cstheme="minorHAnsi"/>
                <w:b/>
                <w:color w:val="0070C0"/>
                <w:sz w:val="20"/>
                <w:szCs w:val="20"/>
              </w:rPr>
              <w:t>Write</w:t>
            </w:r>
            <w:r w:rsidR="00033A4A" w:rsidRPr="00F8326C">
              <w:rPr>
                <w:rFonts w:cstheme="minorHAnsi"/>
                <w:b/>
                <w:color w:val="0070C0"/>
                <w:sz w:val="20"/>
                <w:szCs w:val="20"/>
              </w:rPr>
              <w:t xml:space="preserve"> own name or forms identifiable letters from name</w:t>
            </w:r>
          </w:p>
          <w:p w:rsidR="00033A4A" w:rsidRPr="00F8326C" w:rsidRDefault="00033A4A" w:rsidP="00033A4A">
            <w:pPr>
              <w:rPr>
                <w:rFonts w:cstheme="minorHAnsi"/>
                <w:b/>
                <w:sz w:val="20"/>
                <w:szCs w:val="20"/>
              </w:rPr>
            </w:pPr>
          </w:p>
          <w:p w:rsidR="00F8326C" w:rsidRDefault="00F8326C" w:rsidP="00F8326C">
            <w:pPr>
              <w:autoSpaceDE w:val="0"/>
              <w:autoSpaceDN w:val="0"/>
              <w:adjustRightInd w:val="0"/>
              <w:rPr>
                <w:rFonts w:cstheme="minorHAnsi"/>
                <w:b/>
                <w:bCs/>
                <w:sz w:val="20"/>
                <w:szCs w:val="20"/>
              </w:rPr>
            </w:pPr>
          </w:p>
          <w:p w:rsidR="00F8326C" w:rsidRPr="00F8326C" w:rsidRDefault="00F8326C" w:rsidP="00F8326C">
            <w:pPr>
              <w:autoSpaceDE w:val="0"/>
              <w:autoSpaceDN w:val="0"/>
              <w:adjustRightInd w:val="0"/>
              <w:rPr>
                <w:rFonts w:cstheme="minorHAnsi"/>
                <w:b/>
                <w:bCs/>
                <w:sz w:val="20"/>
                <w:szCs w:val="20"/>
              </w:rPr>
            </w:pPr>
            <w:r w:rsidRPr="00F8326C">
              <w:rPr>
                <w:rFonts w:cstheme="minorHAnsi"/>
                <w:b/>
                <w:bCs/>
                <w:sz w:val="20"/>
                <w:szCs w:val="20"/>
              </w:rPr>
              <w:t>Composition Standard 2</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say a clause to complete a sentence that is said aloud (e.g. ‘When we went to</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the beach today</w:t>
            </w:r>
            <w:proofErr w:type="gramStart"/>
            <w:r w:rsidRPr="00F8326C">
              <w:rPr>
                <w:rFonts w:cstheme="minorHAnsi"/>
                <w:b/>
                <w:color w:val="FF0000"/>
                <w:sz w:val="20"/>
                <w:szCs w:val="20"/>
              </w:rPr>
              <w:t>,…</w:t>
            </w:r>
            <w:proofErr w:type="gramEnd"/>
            <w:r w:rsidRPr="00F8326C">
              <w:rPr>
                <w:rFonts w:cstheme="minorHAnsi"/>
                <w:b/>
                <w:color w:val="FF0000"/>
                <w:sz w:val="20"/>
                <w:szCs w:val="20"/>
              </w:rPr>
              <w:t>we ate ice cream / I played in the sand / it was hot’).</w:t>
            </w:r>
          </w:p>
          <w:p w:rsidR="00F8326C" w:rsidRPr="00F8326C" w:rsidRDefault="00F8326C" w:rsidP="00F8326C">
            <w:pPr>
              <w:autoSpaceDE w:val="0"/>
              <w:autoSpaceDN w:val="0"/>
              <w:adjustRightInd w:val="0"/>
              <w:rPr>
                <w:rFonts w:cstheme="minorHAnsi"/>
                <w:b/>
                <w:bCs/>
                <w:sz w:val="20"/>
                <w:szCs w:val="20"/>
              </w:rPr>
            </w:pPr>
          </w:p>
          <w:p w:rsidR="00F8326C" w:rsidRPr="00F8326C" w:rsidRDefault="00F8326C" w:rsidP="00F8326C">
            <w:pPr>
              <w:autoSpaceDE w:val="0"/>
              <w:autoSpaceDN w:val="0"/>
              <w:adjustRightInd w:val="0"/>
              <w:rPr>
                <w:rFonts w:cstheme="minorHAnsi"/>
                <w:b/>
                <w:bCs/>
                <w:sz w:val="20"/>
                <w:szCs w:val="20"/>
              </w:rPr>
            </w:pPr>
            <w:r w:rsidRPr="00F8326C">
              <w:rPr>
                <w:rFonts w:cstheme="minorHAnsi"/>
                <w:b/>
                <w:bCs/>
                <w:sz w:val="20"/>
                <w:szCs w:val="20"/>
              </w:rPr>
              <w:t>Transcription Standard 2</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form correctly most of the 10+ lower-case letters in Standard 2 of English</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language comprehension and reading</w:t>
            </w:r>
          </w:p>
          <w:p w:rsidR="00F8326C" w:rsidRPr="00F8326C" w:rsidRDefault="00F8326C" w:rsidP="00F8326C">
            <w:pPr>
              <w:autoSpaceDE w:val="0"/>
              <w:autoSpaceDN w:val="0"/>
              <w:adjustRightInd w:val="0"/>
              <w:rPr>
                <w:rFonts w:cstheme="minorHAnsi"/>
                <w:b/>
                <w:bCs/>
                <w:color w:val="FF0000"/>
                <w:sz w:val="20"/>
                <w:szCs w:val="20"/>
              </w:rPr>
            </w:pPr>
            <w:r w:rsidRPr="00F8326C">
              <w:rPr>
                <w:rFonts w:cstheme="minorHAnsi"/>
                <w:b/>
                <w:color w:val="FF0000"/>
                <w:sz w:val="20"/>
                <w:szCs w:val="20"/>
              </w:rPr>
              <w:t xml:space="preserve">• identify or write these 10+ graphemes on hearing </w:t>
            </w:r>
            <w:r w:rsidRPr="00F8326C">
              <w:rPr>
                <w:rFonts w:cstheme="minorHAnsi"/>
                <w:b/>
                <w:color w:val="FF0000"/>
                <w:sz w:val="20"/>
                <w:szCs w:val="20"/>
              </w:rPr>
              <w:lastRenderedPageBreak/>
              <w:t>corresponding phonemes.</w:t>
            </w:r>
          </w:p>
          <w:p w:rsidR="00F8326C" w:rsidRPr="00F8326C" w:rsidRDefault="00F8326C" w:rsidP="00EF416D">
            <w:pPr>
              <w:autoSpaceDE w:val="0"/>
              <w:autoSpaceDN w:val="0"/>
              <w:adjustRightInd w:val="0"/>
              <w:rPr>
                <w:rFonts w:cstheme="minorHAnsi"/>
                <w:b/>
                <w:bCs/>
                <w:sz w:val="20"/>
                <w:szCs w:val="20"/>
              </w:rPr>
            </w:pPr>
          </w:p>
          <w:p w:rsidR="00EF416D" w:rsidRPr="00F8326C" w:rsidRDefault="00EF416D" w:rsidP="00EF416D">
            <w:pPr>
              <w:autoSpaceDE w:val="0"/>
              <w:autoSpaceDN w:val="0"/>
              <w:adjustRightInd w:val="0"/>
              <w:rPr>
                <w:rFonts w:cstheme="minorHAnsi"/>
                <w:b/>
                <w:bCs/>
                <w:sz w:val="20"/>
                <w:szCs w:val="20"/>
              </w:rPr>
            </w:pPr>
            <w:r w:rsidRPr="00F8326C">
              <w:rPr>
                <w:rFonts w:cstheme="minorHAnsi"/>
                <w:b/>
                <w:bCs/>
                <w:sz w:val="20"/>
                <w:szCs w:val="20"/>
              </w:rPr>
              <w:t>Composition Standard 3</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make up their own phrases or short sentences to express their thoughts aloud</w:t>
            </w:r>
            <w:r w:rsidR="00701624" w:rsidRPr="00F8326C">
              <w:rPr>
                <w:rFonts w:cstheme="minorHAnsi"/>
                <w:b/>
                <w:color w:val="FF0000"/>
                <w:sz w:val="20"/>
                <w:szCs w:val="20"/>
              </w:rPr>
              <w:t xml:space="preserve"> </w:t>
            </w:r>
            <w:r w:rsidRPr="00F8326C">
              <w:rPr>
                <w:rFonts w:cstheme="minorHAnsi"/>
                <w:b/>
                <w:color w:val="FF0000"/>
                <w:sz w:val="20"/>
                <w:szCs w:val="20"/>
              </w:rPr>
              <w:t>about stories or their experiences</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write a caption or short phrase using the graphemes that they already know.</w:t>
            </w:r>
          </w:p>
          <w:p w:rsidR="00701624" w:rsidRPr="00F8326C" w:rsidRDefault="00701624" w:rsidP="00EF416D">
            <w:pPr>
              <w:autoSpaceDE w:val="0"/>
              <w:autoSpaceDN w:val="0"/>
              <w:adjustRightInd w:val="0"/>
              <w:rPr>
                <w:rFonts w:cstheme="minorHAnsi"/>
                <w:b/>
                <w:bCs/>
                <w:sz w:val="20"/>
                <w:szCs w:val="20"/>
              </w:rPr>
            </w:pPr>
          </w:p>
          <w:p w:rsidR="00EF416D" w:rsidRPr="00F8326C" w:rsidRDefault="00EF416D" w:rsidP="00EF416D">
            <w:pPr>
              <w:autoSpaceDE w:val="0"/>
              <w:autoSpaceDN w:val="0"/>
              <w:adjustRightInd w:val="0"/>
              <w:rPr>
                <w:rFonts w:cstheme="minorHAnsi"/>
                <w:b/>
                <w:bCs/>
                <w:sz w:val="20"/>
                <w:szCs w:val="20"/>
              </w:rPr>
            </w:pPr>
            <w:r w:rsidRPr="00F8326C">
              <w:rPr>
                <w:rFonts w:cstheme="minorHAnsi"/>
                <w:b/>
                <w:bCs/>
                <w:sz w:val="20"/>
                <w:szCs w:val="20"/>
              </w:rPr>
              <w:t>Transcription</w:t>
            </w:r>
            <w:r w:rsidR="00701624" w:rsidRPr="00F8326C">
              <w:rPr>
                <w:rFonts w:cstheme="minorHAnsi"/>
                <w:b/>
                <w:bCs/>
                <w:sz w:val="20"/>
                <w:szCs w:val="20"/>
              </w:rPr>
              <w:t xml:space="preserve"> Standard 3</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form correctly most of the 20+ lower-case letters in Standard 3 of English</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language comprehension and reading</w:t>
            </w:r>
          </w:p>
          <w:p w:rsidR="00EF416D" w:rsidRPr="00F8326C" w:rsidRDefault="00EF416D" w:rsidP="00EF416D">
            <w:pPr>
              <w:autoSpaceDE w:val="0"/>
              <w:autoSpaceDN w:val="0"/>
              <w:adjustRightInd w:val="0"/>
              <w:rPr>
                <w:rFonts w:cstheme="minorHAnsi"/>
                <w:b/>
                <w:color w:val="FF0000"/>
                <w:sz w:val="20"/>
                <w:szCs w:val="20"/>
              </w:rPr>
            </w:pPr>
            <w:r w:rsidRPr="00F8326C">
              <w:rPr>
                <w:rFonts w:cstheme="minorHAnsi"/>
                <w:b/>
                <w:color w:val="FF0000"/>
                <w:sz w:val="20"/>
                <w:szCs w:val="20"/>
              </w:rPr>
              <w:t>• identify or write these 20+ graphemes on hearing the corresponding phonemes</w:t>
            </w:r>
          </w:p>
          <w:p w:rsidR="00033A4A" w:rsidRPr="00F8326C" w:rsidRDefault="00EF416D" w:rsidP="00701624">
            <w:pPr>
              <w:autoSpaceDE w:val="0"/>
              <w:autoSpaceDN w:val="0"/>
              <w:adjustRightInd w:val="0"/>
              <w:rPr>
                <w:rFonts w:cstheme="minorHAnsi"/>
                <w:b/>
                <w:color w:val="FF0000"/>
                <w:sz w:val="20"/>
                <w:szCs w:val="20"/>
              </w:rPr>
            </w:pPr>
            <w:r w:rsidRPr="00F8326C">
              <w:rPr>
                <w:rFonts w:cstheme="minorHAnsi"/>
                <w:b/>
                <w:color w:val="FF0000"/>
                <w:sz w:val="20"/>
                <w:szCs w:val="20"/>
              </w:rPr>
              <w:t>• spell words (with known graphemes) by identifying the phonemes and</w:t>
            </w:r>
            <w:r w:rsidR="00701624" w:rsidRPr="00F8326C">
              <w:rPr>
                <w:rFonts w:cstheme="minorHAnsi"/>
                <w:b/>
                <w:color w:val="FF0000"/>
                <w:sz w:val="20"/>
                <w:szCs w:val="20"/>
              </w:rPr>
              <w:t xml:space="preserve"> representing</w:t>
            </w:r>
            <w:r w:rsidRPr="00F8326C">
              <w:rPr>
                <w:rFonts w:cstheme="minorHAnsi"/>
                <w:b/>
                <w:color w:val="FF0000"/>
                <w:sz w:val="20"/>
                <w:szCs w:val="20"/>
              </w:rPr>
              <w:t xml:space="preserve"> the phonemes with graphemes (e.g. in, cat, pot).</w:t>
            </w:r>
          </w:p>
          <w:p w:rsidR="00EF416D" w:rsidRPr="00F8326C" w:rsidRDefault="00EF416D" w:rsidP="00EF416D">
            <w:pPr>
              <w:rPr>
                <w:rFonts w:cstheme="minorHAnsi"/>
                <w:b/>
                <w:color w:val="FF0000"/>
                <w:sz w:val="20"/>
                <w:szCs w:val="20"/>
              </w:rPr>
            </w:pPr>
          </w:p>
          <w:p w:rsidR="003B0D1A" w:rsidRPr="00F8326C" w:rsidRDefault="003B0D1A" w:rsidP="00701624">
            <w:pPr>
              <w:rPr>
                <w:rFonts w:cstheme="minorHAnsi"/>
                <w:b/>
                <w:i/>
                <w:sz w:val="20"/>
                <w:szCs w:val="20"/>
              </w:rPr>
            </w:pPr>
          </w:p>
        </w:tc>
        <w:tc>
          <w:tcPr>
            <w:tcW w:w="6163" w:type="dxa"/>
            <w:gridSpan w:val="3"/>
          </w:tcPr>
          <w:p w:rsidR="00701624" w:rsidRPr="00F8326C" w:rsidRDefault="00701624" w:rsidP="00033A4A">
            <w:pPr>
              <w:rPr>
                <w:rFonts w:cstheme="minorHAnsi"/>
                <w:b/>
                <w:sz w:val="20"/>
                <w:szCs w:val="20"/>
              </w:rPr>
            </w:pPr>
            <w:r w:rsidRPr="00F8326C">
              <w:rPr>
                <w:rFonts w:cstheme="minorHAnsi"/>
                <w:b/>
                <w:sz w:val="20"/>
                <w:szCs w:val="20"/>
              </w:rPr>
              <w:lastRenderedPageBreak/>
              <w:t>40-60 months-ELG</w:t>
            </w:r>
          </w:p>
          <w:p w:rsidR="00701624" w:rsidRPr="00F8326C" w:rsidRDefault="00701624" w:rsidP="00033A4A">
            <w:pPr>
              <w:rPr>
                <w:rFonts w:cstheme="minorHAnsi"/>
                <w:b/>
                <w:color w:val="0070C0"/>
                <w:sz w:val="20"/>
                <w:szCs w:val="20"/>
              </w:rPr>
            </w:pPr>
          </w:p>
          <w:p w:rsidR="00FD0804" w:rsidRPr="00F8326C" w:rsidRDefault="00FD0804" w:rsidP="00FD0804">
            <w:pPr>
              <w:rPr>
                <w:rFonts w:cstheme="minorHAnsi"/>
                <w:b/>
                <w:color w:val="0070C0"/>
                <w:sz w:val="20"/>
                <w:szCs w:val="20"/>
              </w:rPr>
            </w:pPr>
            <w:r w:rsidRPr="00F8326C">
              <w:rPr>
                <w:rFonts w:cstheme="minorHAnsi"/>
                <w:b/>
                <w:color w:val="0070C0"/>
                <w:sz w:val="20"/>
                <w:szCs w:val="20"/>
              </w:rPr>
              <w:t>The pupil/s can:</w:t>
            </w:r>
          </w:p>
          <w:p w:rsidR="00033A4A" w:rsidRPr="00F8326C" w:rsidRDefault="00FD0804" w:rsidP="00033A4A">
            <w:pPr>
              <w:rPr>
                <w:rFonts w:cstheme="minorHAnsi"/>
                <w:b/>
                <w:color w:val="0070C0"/>
                <w:sz w:val="20"/>
                <w:szCs w:val="20"/>
              </w:rPr>
            </w:pPr>
            <w:r>
              <w:rPr>
                <w:rFonts w:cstheme="minorHAnsi"/>
                <w:b/>
                <w:color w:val="0070C0"/>
                <w:sz w:val="20"/>
                <w:szCs w:val="20"/>
              </w:rPr>
              <w:t>Link</w:t>
            </w:r>
            <w:r w:rsidR="00033A4A" w:rsidRPr="00F8326C">
              <w:rPr>
                <w:rFonts w:cstheme="minorHAnsi"/>
                <w:b/>
                <w:color w:val="0070C0"/>
                <w:sz w:val="20"/>
                <w:szCs w:val="20"/>
              </w:rPr>
              <w:t xml:space="preserve"> sounds to letters, naming and sounding the letters of the alphabet</w:t>
            </w:r>
          </w:p>
          <w:p w:rsidR="00033A4A" w:rsidRPr="00F8326C" w:rsidRDefault="00033A4A" w:rsidP="00033A4A">
            <w:pPr>
              <w:rPr>
                <w:rFonts w:cstheme="minorHAnsi"/>
                <w:b/>
                <w:color w:val="0070C0"/>
                <w:sz w:val="20"/>
                <w:szCs w:val="20"/>
              </w:rPr>
            </w:pPr>
            <w:r w:rsidRPr="00F8326C">
              <w:rPr>
                <w:rFonts w:cstheme="minorHAnsi"/>
                <w:b/>
                <w:color w:val="0070C0"/>
                <w:sz w:val="20"/>
                <w:szCs w:val="20"/>
              </w:rPr>
              <w:t>Uses some clearly identifiable letters to communicate meaning, represent some sounds correctly and in sequence</w:t>
            </w:r>
          </w:p>
          <w:p w:rsidR="00033A4A" w:rsidRPr="00F8326C" w:rsidRDefault="00033A4A" w:rsidP="00033A4A">
            <w:pPr>
              <w:rPr>
                <w:rFonts w:cstheme="minorHAnsi"/>
                <w:b/>
                <w:color w:val="0070C0"/>
                <w:sz w:val="20"/>
                <w:szCs w:val="20"/>
              </w:rPr>
            </w:pPr>
            <w:r w:rsidRPr="00F8326C">
              <w:rPr>
                <w:rFonts w:cstheme="minorHAnsi"/>
                <w:b/>
                <w:color w:val="0070C0"/>
                <w:sz w:val="20"/>
                <w:szCs w:val="20"/>
              </w:rPr>
              <w:t>Writes own name and other things such as labels and captions</w:t>
            </w:r>
          </w:p>
          <w:p w:rsidR="00033A4A" w:rsidRPr="00F8326C" w:rsidRDefault="00033A4A" w:rsidP="00033A4A">
            <w:pPr>
              <w:rPr>
                <w:rFonts w:cstheme="minorHAnsi"/>
                <w:b/>
                <w:color w:val="0070C0"/>
                <w:sz w:val="20"/>
                <w:szCs w:val="20"/>
              </w:rPr>
            </w:pPr>
            <w:r w:rsidRPr="00F8326C">
              <w:rPr>
                <w:rFonts w:cstheme="minorHAnsi"/>
                <w:b/>
                <w:color w:val="0070C0"/>
                <w:sz w:val="20"/>
                <w:szCs w:val="20"/>
              </w:rPr>
              <w:t>Attempts to write short sentences in meaningful context</w:t>
            </w:r>
          </w:p>
          <w:p w:rsidR="00F8326C" w:rsidRDefault="00F8326C" w:rsidP="00F8326C">
            <w:pPr>
              <w:autoSpaceDE w:val="0"/>
              <w:autoSpaceDN w:val="0"/>
              <w:adjustRightInd w:val="0"/>
              <w:rPr>
                <w:rFonts w:cstheme="minorHAnsi"/>
                <w:b/>
                <w:bCs/>
                <w:sz w:val="20"/>
                <w:szCs w:val="20"/>
              </w:rPr>
            </w:pPr>
          </w:p>
          <w:p w:rsidR="00F8326C" w:rsidRDefault="00F8326C" w:rsidP="00F8326C">
            <w:pPr>
              <w:autoSpaceDE w:val="0"/>
              <w:autoSpaceDN w:val="0"/>
              <w:adjustRightInd w:val="0"/>
              <w:rPr>
                <w:rFonts w:cstheme="minorHAnsi"/>
                <w:b/>
                <w:bCs/>
                <w:sz w:val="20"/>
                <w:szCs w:val="20"/>
              </w:rPr>
            </w:pPr>
          </w:p>
          <w:p w:rsidR="00F8326C" w:rsidRPr="00F8326C" w:rsidRDefault="00F8326C" w:rsidP="00F8326C">
            <w:pPr>
              <w:autoSpaceDE w:val="0"/>
              <w:autoSpaceDN w:val="0"/>
              <w:adjustRightInd w:val="0"/>
              <w:rPr>
                <w:rFonts w:cstheme="minorHAnsi"/>
                <w:b/>
                <w:bCs/>
                <w:sz w:val="20"/>
                <w:szCs w:val="20"/>
              </w:rPr>
            </w:pPr>
            <w:r w:rsidRPr="00F8326C">
              <w:rPr>
                <w:rFonts w:cstheme="minorHAnsi"/>
                <w:b/>
                <w:bCs/>
                <w:sz w:val="20"/>
                <w:szCs w:val="20"/>
              </w:rPr>
              <w:t>Composition Standard 3</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make up their own phrases or short sentences to express their thoughts aloud about stories or their experiences</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write a caption or short phrase using the graphemes that they already know.</w:t>
            </w:r>
          </w:p>
          <w:p w:rsidR="00F8326C" w:rsidRPr="00F8326C" w:rsidRDefault="00F8326C" w:rsidP="00F8326C">
            <w:pPr>
              <w:autoSpaceDE w:val="0"/>
              <w:autoSpaceDN w:val="0"/>
              <w:adjustRightInd w:val="0"/>
              <w:rPr>
                <w:rFonts w:cstheme="minorHAnsi"/>
                <w:b/>
                <w:bCs/>
                <w:sz w:val="20"/>
                <w:szCs w:val="20"/>
              </w:rPr>
            </w:pPr>
          </w:p>
          <w:p w:rsidR="00F8326C" w:rsidRPr="00F8326C" w:rsidRDefault="00F8326C" w:rsidP="00F8326C">
            <w:pPr>
              <w:autoSpaceDE w:val="0"/>
              <w:autoSpaceDN w:val="0"/>
              <w:adjustRightInd w:val="0"/>
              <w:rPr>
                <w:rFonts w:cstheme="minorHAnsi"/>
                <w:b/>
                <w:bCs/>
                <w:sz w:val="20"/>
                <w:szCs w:val="20"/>
              </w:rPr>
            </w:pPr>
            <w:r w:rsidRPr="00F8326C">
              <w:rPr>
                <w:rFonts w:cstheme="minorHAnsi"/>
                <w:b/>
                <w:bCs/>
                <w:sz w:val="20"/>
                <w:szCs w:val="20"/>
              </w:rPr>
              <w:t>Transcription Standard 3</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form correctly most of the 20+ lower-case letters in Standard 3 of English</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language comprehension and reading</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identify or write these 20+ graphemes on hearing the corresponding phonemes</w:t>
            </w:r>
          </w:p>
          <w:p w:rsidR="00F8326C" w:rsidRPr="00F8326C" w:rsidRDefault="00F8326C" w:rsidP="00F8326C">
            <w:pPr>
              <w:autoSpaceDE w:val="0"/>
              <w:autoSpaceDN w:val="0"/>
              <w:adjustRightInd w:val="0"/>
              <w:rPr>
                <w:rFonts w:cstheme="minorHAnsi"/>
                <w:b/>
                <w:color w:val="FF0000"/>
                <w:sz w:val="20"/>
                <w:szCs w:val="20"/>
              </w:rPr>
            </w:pPr>
            <w:r w:rsidRPr="00F8326C">
              <w:rPr>
                <w:rFonts w:cstheme="minorHAnsi"/>
                <w:b/>
                <w:color w:val="FF0000"/>
                <w:sz w:val="20"/>
                <w:szCs w:val="20"/>
              </w:rPr>
              <w:t>• spell words (with known graphemes) by identifying the phonemes and representing the phonemes with graphemes (e.g. in, cat, pot).</w:t>
            </w:r>
          </w:p>
          <w:p w:rsidR="009D7A96" w:rsidRPr="00F8326C" w:rsidRDefault="009D7A96" w:rsidP="00033A4A">
            <w:pPr>
              <w:rPr>
                <w:rFonts w:cstheme="minorHAnsi"/>
                <w:b/>
                <w:sz w:val="20"/>
                <w:szCs w:val="20"/>
              </w:rPr>
            </w:pPr>
          </w:p>
          <w:p w:rsidR="00F8326C" w:rsidRDefault="00F8326C" w:rsidP="00701624">
            <w:pPr>
              <w:autoSpaceDE w:val="0"/>
              <w:autoSpaceDN w:val="0"/>
              <w:adjustRightInd w:val="0"/>
              <w:rPr>
                <w:rFonts w:cstheme="minorHAnsi"/>
                <w:b/>
                <w:bCs/>
                <w:sz w:val="20"/>
                <w:szCs w:val="20"/>
              </w:rPr>
            </w:pPr>
          </w:p>
          <w:p w:rsidR="00701624" w:rsidRPr="00F8326C" w:rsidRDefault="00701624" w:rsidP="00701624">
            <w:pPr>
              <w:autoSpaceDE w:val="0"/>
              <w:autoSpaceDN w:val="0"/>
              <w:adjustRightInd w:val="0"/>
              <w:rPr>
                <w:rFonts w:cstheme="minorHAnsi"/>
                <w:b/>
                <w:bCs/>
                <w:sz w:val="20"/>
                <w:szCs w:val="20"/>
              </w:rPr>
            </w:pPr>
            <w:r w:rsidRPr="00F8326C">
              <w:rPr>
                <w:rFonts w:cstheme="minorHAnsi"/>
                <w:b/>
                <w:bCs/>
                <w:sz w:val="20"/>
                <w:szCs w:val="20"/>
              </w:rPr>
              <w:t>Composition Standard 4</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 make up their own sentences and say them aloud, after discussion with the teacher</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 write down one of the sentences that they have rehearsed.</w:t>
            </w:r>
          </w:p>
          <w:p w:rsidR="00701624" w:rsidRPr="00F8326C" w:rsidRDefault="00701624" w:rsidP="00701624">
            <w:pPr>
              <w:autoSpaceDE w:val="0"/>
              <w:autoSpaceDN w:val="0"/>
              <w:adjustRightInd w:val="0"/>
              <w:rPr>
                <w:rFonts w:cstheme="minorHAnsi"/>
                <w:b/>
                <w:bCs/>
                <w:color w:val="FF0000"/>
                <w:sz w:val="20"/>
                <w:szCs w:val="20"/>
              </w:rPr>
            </w:pPr>
          </w:p>
          <w:p w:rsidR="00701624" w:rsidRPr="00F8326C" w:rsidRDefault="00701624" w:rsidP="00701624">
            <w:pPr>
              <w:autoSpaceDE w:val="0"/>
              <w:autoSpaceDN w:val="0"/>
              <w:adjustRightInd w:val="0"/>
              <w:rPr>
                <w:rFonts w:cstheme="minorHAnsi"/>
                <w:b/>
                <w:bCs/>
                <w:sz w:val="20"/>
                <w:szCs w:val="20"/>
              </w:rPr>
            </w:pPr>
            <w:r w:rsidRPr="00F8326C">
              <w:rPr>
                <w:rFonts w:cstheme="minorHAnsi"/>
                <w:b/>
                <w:bCs/>
                <w:sz w:val="20"/>
                <w:szCs w:val="20"/>
              </w:rPr>
              <w:t>Transcription Standard 4</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The pupil can:</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 form most lower-case letters correctly</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 identify or write the 40+ graphemes in Standard 4 of English language</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comprehension and reading on hearing the corresponding phonemes</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 spell words by identifying the phonemes and representing the phonemes with</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graphemes, including words with consonant clusters and simple digraphs (e.g.</w:t>
            </w:r>
          </w:p>
          <w:p w:rsidR="00701624" w:rsidRPr="00F8326C" w:rsidRDefault="00701624" w:rsidP="00701624">
            <w:pPr>
              <w:autoSpaceDE w:val="0"/>
              <w:autoSpaceDN w:val="0"/>
              <w:adjustRightInd w:val="0"/>
              <w:rPr>
                <w:rFonts w:cstheme="minorHAnsi"/>
                <w:b/>
                <w:color w:val="FF0000"/>
                <w:sz w:val="20"/>
                <w:szCs w:val="20"/>
              </w:rPr>
            </w:pPr>
            <w:r w:rsidRPr="00F8326C">
              <w:rPr>
                <w:rFonts w:cstheme="minorHAnsi"/>
                <w:b/>
                <w:color w:val="FF0000"/>
                <w:sz w:val="20"/>
                <w:szCs w:val="20"/>
              </w:rPr>
              <w:t>frog, hand, see, chop, storm, splash)</w:t>
            </w:r>
          </w:p>
          <w:p w:rsidR="00701624" w:rsidRPr="00F8326C" w:rsidRDefault="00701624" w:rsidP="00701624">
            <w:pPr>
              <w:rPr>
                <w:rFonts w:cstheme="minorHAnsi"/>
                <w:b/>
                <w:color w:val="FF0000"/>
                <w:sz w:val="20"/>
                <w:szCs w:val="20"/>
              </w:rPr>
            </w:pPr>
            <w:r w:rsidRPr="00F8326C">
              <w:rPr>
                <w:rFonts w:cstheme="minorHAnsi"/>
                <w:b/>
                <w:color w:val="FF0000"/>
                <w:sz w:val="20"/>
                <w:szCs w:val="20"/>
              </w:rPr>
              <w:t>• spell a few common exception words (e.g. I, the, he, said, of).</w:t>
            </w:r>
          </w:p>
          <w:p w:rsidR="008A5B17" w:rsidRPr="00F8326C" w:rsidRDefault="008A5B17" w:rsidP="008A5B17">
            <w:pPr>
              <w:rPr>
                <w:rFonts w:cstheme="minorHAnsi"/>
                <w:b/>
                <w:sz w:val="20"/>
                <w:szCs w:val="20"/>
              </w:rPr>
            </w:pPr>
          </w:p>
        </w:tc>
      </w:tr>
      <w:tr w:rsidR="00C77B28" w:rsidRPr="00F8326C" w:rsidTr="00CC6EF3">
        <w:trPr>
          <w:trHeight w:val="96"/>
        </w:trPr>
        <w:tc>
          <w:tcPr>
            <w:tcW w:w="15769" w:type="dxa"/>
            <w:gridSpan w:val="7"/>
          </w:tcPr>
          <w:p w:rsidR="00C77B28" w:rsidRPr="00800571" w:rsidRDefault="00C77B28" w:rsidP="00800571">
            <w:pPr>
              <w:spacing w:line="276" w:lineRule="auto"/>
              <w:jc w:val="center"/>
              <w:rPr>
                <w:rFonts w:cstheme="minorHAnsi"/>
                <w:b/>
                <w:sz w:val="24"/>
                <w:szCs w:val="24"/>
              </w:rPr>
            </w:pPr>
            <w:r w:rsidRPr="00800571">
              <w:rPr>
                <w:rFonts w:cstheme="minorHAnsi"/>
                <w:b/>
                <w:sz w:val="24"/>
                <w:szCs w:val="24"/>
              </w:rPr>
              <w:lastRenderedPageBreak/>
              <w:t>Activities</w:t>
            </w:r>
            <w:r w:rsidR="00800571" w:rsidRPr="00800571">
              <w:rPr>
                <w:rFonts w:cstheme="minorHAnsi"/>
                <w:b/>
                <w:sz w:val="24"/>
                <w:szCs w:val="24"/>
              </w:rPr>
              <w:t xml:space="preserve">  for reading and writing</w:t>
            </w:r>
          </w:p>
        </w:tc>
      </w:tr>
      <w:tr w:rsidR="00C77B28" w:rsidRPr="00F8326C" w:rsidTr="00D86050">
        <w:trPr>
          <w:trHeight w:val="1045"/>
        </w:trPr>
        <w:tc>
          <w:tcPr>
            <w:tcW w:w="4077" w:type="dxa"/>
            <w:gridSpan w:val="2"/>
          </w:tcPr>
          <w:p w:rsidR="005D6859" w:rsidRDefault="00126395" w:rsidP="00A07226">
            <w:pPr>
              <w:widowControl w:val="0"/>
              <w:numPr>
                <w:ilvl w:val="0"/>
                <w:numId w:val="21"/>
              </w:numPr>
              <w:rPr>
                <w:rFonts w:eastAsia="Calibri" w:cstheme="minorHAnsi"/>
                <w:sz w:val="20"/>
                <w:szCs w:val="20"/>
              </w:rPr>
            </w:pPr>
            <w:r>
              <w:rPr>
                <w:rFonts w:eastAsia="Calibri" w:cstheme="minorHAnsi"/>
                <w:sz w:val="20"/>
                <w:szCs w:val="20"/>
              </w:rPr>
              <w:t>Activities that encourage mark making</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Activities that encourage pencil control/grip</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Posture and correct sitting to be writing ready</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Fine and gross motor skill activities e.g. finger/brain gym</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Have a mark making station set up in class and encourage pupils to write/mark make for pleasure/independently</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Use sentence boards/communication key rings</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3 step communication</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Use phonics wherever possible in class</w:t>
            </w:r>
          </w:p>
          <w:p w:rsidR="00126395" w:rsidRDefault="00126395" w:rsidP="00A07226">
            <w:pPr>
              <w:widowControl w:val="0"/>
              <w:numPr>
                <w:ilvl w:val="0"/>
                <w:numId w:val="21"/>
              </w:numPr>
              <w:rPr>
                <w:rFonts w:eastAsia="Calibri" w:cstheme="minorHAnsi"/>
                <w:sz w:val="20"/>
                <w:szCs w:val="20"/>
              </w:rPr>
            </w:pPr>
            <w:r>
              <w:rPr>
                <w:rFonts w:eastAsia="Calibri" w:cstheme="minorHAnsi"/>
                <w:sz w:val="20"/>
                <w:szCs w:val="20"/>
              </w:rPr>
              <w:t>Give opportunities for seeing and making  letters, making sounds, singing, rhyming, etc</w:t>
            </w:r>
          </w:p>
          <w:p w:rsidR="00126395" w:rsidRPr="00F8326C" w:rsidRDefault="00126395" w:rsidP="00A07226">
            <w:pPr>
              <w:widowControl w:val="0"/>
              <w:numPr>
                <w:ilvl w:val="0"/>
                <w:numId w:val="21"/>
              </w:numPr>
              <w:rPr>
                <w:rFonts w:eastAsia="Calibri" w:cstheme="minorHAnsi"/>
                <w:sz w:val="20"/>
                <w:szCs w:val="20"/>
              </w:rPr>
            </w:pPr>
            <w:r>
              <w:rPr>
                <w:rFonts w:eastAsia="Calibri" w:cstheme="minorHAnsi"/>
                <w:sz w:val="20"/>
                <w:szCs w:val="20"/>
              </w:rPr>
              <w:t>Call and response songs and texts</w:t>
            </w:r>
          </w:p>
        </w:tc>
        <w:tc>
          <w:tcPr>
            <w:tcW w:w="5529" w:type="dxa"/>
            <w:gridSpan w:val="2"/>
          </w:tcPr>
          <w:p w:rsidR="00126395" w:rsidRDefault="00126395" w:rsidP="00126395">
            <w:pPr>
              <w:widowControl w:val="0"/>
              <w:numPr>
                <w:ilvl w:val="0"/>
                <w:numId w:val="21"/>
              </w:numPr>
              <w:rPr>
                <w:rFonts w:eastAsia="Calibri" w:cstheme="minorHAnsi"/>
                <w:sz w:val="20"/>
                <w:szCs w:val="20"/>
              </w:rPr>
            </w:pPr>
            <w:r>
              <w:rPr>
                <w:rFonts w:eastAsia="Calibri" w:cstheme="minorHAnsi"/>
                <w:sz w:val="20"/>
                <w:szCs w:val="20"/>
              </w:rPr>
              <w:t>Activities that encourage pencil control/grip</w:t>
            </w:r>
          </w:p>
          <w:p w:rsidR="00126395" w:rsidRDefault="00126395" w:rsidP="00126395">
            <w:pPr>
              <w:widowControl w:val="0"/>
              <w:numPr>
                <w:ilvl w:val="0"/>
                <w:numId w:val="21"/>
              </w:numPr>
              <w:rPr>
                <w:rFonts w:eastAsia="Calibri" w:cstheme="minorHAnsi"/>
                <w:sz w:val="20"/>
                <w:szCs w:val="20"/>
              </w:rPr>
            </w:pPr>
            <w:r>
              <w:rPr>
                <w:rFonts w:eastAsia="Calibri" w:cstheme="minorHAnsi"/>
                <w:sz w:val="20"/>
                <w:szCs w:val="20"/>
              </w:rPr>
              <w:t>Posture and correct sitting to be writing ready</w:t>
            </w:r>
          </w:p>
          <w:p w:rsidR="00126395" w:rsidRDefault="00126395" w:rsidP="00126395">
            <w:pPr>
              <w:widowControl w:val="0"/>
              <w:numPr>
                <w:ilvl w:val="0"/>
                <w:numId w:val="21"/>
              </w:numPr>
              <w:rPr>
                <w:rFonts w:eastAsia="Calibri" w:cstheme="minorHAnsi"/>
                <w:sz w:val="20"/>
                <w:szCs w:val="20"/>
              </w:rPr>
            </w:pPr>
            <w:r>
              <w:rPr>
                <w:rFonts w:eastAsia="Calibri" w:cstheme="minorHAnsi"/>
                <w:sz w:val="20"/>
                <w:szCs w:val="20"/>
              </w:rPr>
              <w:t>Fine and gross motor skill activities e.g. finger/brain gym</w:t>
            </w:r>
          </w:p>
          <w:p w:rsidR="00126395" w:rsidRDefault="00126395" w:rsidP="00126395">
            <w:pPr>
              <w:widowControl w:val="0"/>
              <w:numPr>
                <w:ilvl w:val="0"/>
                <w:numId w:val="21"/>
              </w:numPr>
              <w:rPr>
                <w:rFonts w:eastAsia="Calibri" w:cstheme="minorHAnsi"/>
                <w:sz w:val="20"/>
                <w:szCs w:val="20"/>
              </w:rPr>
            </w:pPr>
            <w:r>
              <w:rPr>
                <w:rFonts w:eastAsia="Calibri" w:cstheme="minorHAnsi"/>
                <w:sz w:val="20"/>
                <w:szCs w:val="20"/>
              </w:rPr>
              <w:t>Give opportunities to read and write in class, set up a role play area around the topic or theme</w:t>
            </w:r>
          </w:p>
          <w:p w:rsidR="00C77B28" w:rsidRDefault="00962C42" w:rsidP="00445A9E">
            <w:pPr>
              <w:numPr>
                <w:ilvl w:val="0"/>
                <w:numId w:val="23"/>
              </w:numPr>
              <w:rPr>
                <w:rFonts w:eastAsia="Calibri" w:cstheme="minorHAnsi"/>
                <w:sz w:val="20"/>
                <w:szCs w:val="20"/>
              </w:rPr>
            </w:pPr>
            <w:r>
              <w:rPr>
                <w:rFonts w:eastAsia="Calibri" w:cstheme="minorHAnsi"/>
                <w:sz w:val="20"/>
                <w:szCs w:val="20"/>
              </w:rPr>
              <w:t>Encourage good posture</w:t>
            </w:r>
          </w:p>
          <w:p w:rsidR="00962C42" w:rsidRDefault="00962C42" w:rsidP="00445A9E">
            <w:pPr>
              <w:numPr>
                <w:ilvl w:val="0"/>
                <w:numId w:val="23"/>
              </w:numPr>
              <w:rPr>
                <w:rFonts w:eastAsia="Calibri" w:cstheme="minorHAnsi"/>
                <w:sz w:val="20"/>
                <w:szCs w:val="20"/>
              </w:rPr>
            </w:pPr>
            <w:r>
              <w:rPr>
                <w:rFonts w:eastAsia="Calibri" w:cstheme="minorHAnsi"/>
                <w:sz w:val="20"/>
                <w:szCs w:val="20"/>
              </w:rPr>
              <w:t>Labels and captions around the class both functional and linked into topic or theme</w:t>
            </w:r>
          </w:p>
          <w:p w:rsidR="00962C42" w:rsidRDefault="00962C42" w:rsidP="00445A9E">
            <w:pPr>
              <w:numPr>
                <w:ilvl w:val="0"/>
                <w:numId w:val="23"/>
              </w:numPr>
              <w:rPr>
                <w:rFonts w:eastAsia="Calibri" w:cstheme="minorHAnsi"/>
                <w:sz w:val="20"/>
                <w:szCs w:val="20"/>
              </w:rPr>
            </w:pPr>
            <w:r>
              <w:rPr>
                <w:rFonts w:eastAsia="Calibri" w:cstheme="minorHAnsi"/>
                <w:sz w:val="20"/>
                <w:szCs w:val="20"/>
              </w:rPr>
              <w:t>Become familiar with all letters of the alphabet-See them, say them, write them</w:t>
            </w:r>
          </w:p>
          <w:p w:rsidR="00962C42" w:rsidRDefault="00962C42" w:rsidP="00445A9E">
            <w:pPr>
              <w:numPr>
                <w:ilvl w:val="0"/>
                <w:numId w:val="23"/>
              </w:numPr>
              <w:rPr>
                <w:rFonts w:eastAsia="Calibri" w:cstheme="minorHAnsi"/>
                <w:sz w:val="20"/>
                <w:szCs w:val="20"/>
              </w:rPr>
            </w:pPr>
            <w:r>
              <w:rPr>
                <w:rFonts w:eastAsia="Calibri" w:cstheme="minorHAnsi"/>
                <w:sz w:val="20"/>
                <w:szCs w:val="20"/>
              </w:rPr>
              <w:t>Use and practice phonics wherever possible in class</w:t>
            </w:r>
          </w:p>
          <w:p w:rsidR="00962C42" w:rsidRDefault="00962C42" w:rsidP="00445A9E">
            <w:pPr>
              <w:numPr>
                <w:ilvl w:val="0"/>
                <w:numId w:val="23"/>
              </w:numPr>
              <w:rPr>
                <w:rFonts w:eastAsia="Calibri" w:cstheme="minorHAnsi"/>
                <w:sz w:val="20"/>
                <w:szCs w:val="20"/>
              </w:rPr>
            </w:pPr>
            <w:r>
              <w:rPr>
                <w:rFonts w:eastAsia="Calibri" w:cstheme="minorHAnsi"/>
                <w:sz w:val="20"/>
                <w:szCs w:val="20"/>
              </w:rPr>
              <w:t>Encourage independent reading and writing</w:t>
            </w:r>
          </w:p>
          <w:p w:rsidR="00962C42" w:rsidRDefault="00962C42" w:rsidP="00445A9E">
            <w:pPr>
              <w:numPr>
                <w:ilvl w:val="0"/>
                <w:numId w:val="23"/>
              </w:numPr>
              <w:rPr>
                <w:rFonts w:eastAsia="Calibri" w:cstheme="minorHAnsi"/>
                <w:sz w:val="20"/>
                <w:szCs w:val="20"/>
              </w:rPr>
            </w:pPr>
            <w:r>
              <w:rPr>
                <w:rFonts w:eastAsia="Calibri" w:cstheme="minorHAnsi"/>
                <w:sz w:val="20"/>
                <w:szCs w:val="20"/>
              </w:rPr>
              <w:t xml:space="preserve">Encourage pupils to read a wider range of genre including </w:t>
            </w:r>
            <w:r w:rsidR="00FD0804">
              <w:rPr>
                <w:rFonts w:eastAsia="Calibri" w:cstheme="minorHAnsi"/>
                <w:b/>
                <w:sz w:val="20"/>
                <w:szCs w:val="20"/>
              </w:rPr>
              <w:t>n</w:t>
            </w:r>
            <w:r w:rsidR="00FD0804" w:rsidRPr="00962C42">
              <w:rPr>
                <w:rFonts w:eastAsia="Calibri" w:cstheme="minorHAnsi"/>
                <w:b/>
                <w:sz w:val="20"/>
                <w:szCs w:val="20"/>
              </w:rPr>
              <w:t>on</w:t>
            </w:r>
            <w:r w:rsidR="00FD0804">
              <w:rPr>
                <w:rFonts w:eastAsia="Calibri" w:cstheme="minorHAnsi"/>
                <w:b/>
                <w:sz w:val="20"/>
                <w:szCs w:val="20"/>
              </w:rPr>
              <w:t>-</w:t>
            </w:r>
            <w:r w:rsidR="00FD0804">
              <w:rPr>
                <w:rFonts w:eastAsia="Calibri" w:cstheme="minorHAnsi"/>
                <w:sz w:val="20"/>
                <w:szCs w:val="20"/>
              </w:rPr>
              <w:t>f</w:t>
            </w:r>
            <w:r w:rsidR="00FD0804">
              <w:rPr>
                <w:rFonts w:eastAsia="Calibri" w:cstheme="minorHAnsi"/>
                <w:b/>
                <w:sz w:val="20"/>
                <w:szCs w:val="20"/>
              </w:rPr>
              <w:t>i</w:t>
            </w:r>
            <w:r w:rsidR="00FD0804" w:rsidRPr="00962C42">
              <w:rPr>
                <w:rFonts w:eastAsia="Calibri" w:cstheme="minorHAnsi"/>
                <w:b/>
                <w:sz w:val="20"/>
                <w:szCs w:val="20"/>
              </w:rPr>
              <w:t>ction</w:t>
            </w:r>
            <w:r>
              <w:rPr>
                <w:rFonts w:eastAsia="Calibri" w:cstheme="minorHAnsi"/>
                <w:sz w:val="20"/>
                <w:szCs w:val="20"/>
              </w:rPr>
              <w:t xml:space="preserve"> books</w:t>
            </w:r>
          </w:p>
          <w:p w:rsidR="00962C42" w:rsidRPr="00F8326C" w:rsidRDefault="00962C42" w:rsidP="00445A9E">
            <w:pPr>
              <w:numPr>
                <w:ilvl w:val="0"/>
                <w:numId w:val="23"/>
              </w:numPr>
              <w:rPr>
                <w:rFonts w:eastAsia="Calibri" w:cstheme="minorHAnsi"/>
                <w:sz w:val="20"/>
                <w:szCs w:val="20"/>
              </w:rPr>
            </w:pPr>
            <w:r>
              <w:rPr>
                <w:rFonts w:eastAsia="Calibri" w:cstheme="minorHAnsi"/>
                <w:sz w:val="20"/>
                <w:szCs w:val="20"/>
              </w:rPr>
              <w:t>Be introduced to non-fiction books that are structured in different ways</w:t>
            </w:r>
          </w:p>
        </w:tc>
        <w:tc>
          <w:tcPr>
            <w:tcW w:w="6163" w:type="dxa"/>
            <w:gridSpan w:val="3"/>
          </w:tcPr>
          <w:p w:rsidR="00962C42" w:rsidRDefault="00962C42" w:rsidP="00962C42">
            <w:pPr>
              <w:widowControl w:val="0"/>
              <w:numPr>
                <w:ilvl w:val="0"/>
                <w:numId w:val="21"/>
              </w:numPr>
              <w:rPr>
                <w:rFonts w:eastAsia="Calibri" w:cstheme="minorHAnsi"/>
                <w:sz w:val="20"/>
                <w:szCs w:val="20"/>
              </w:rPr>
            </w:pPr>
            <w:r>
              <w:rPr>
                <w:rFonts w:eastAsia="Calibri" w:cstheme="minorHAnsi"/>
                <w:sz w:val="20"/>
                <w:szCs w:val="20"/>
              </w:rPr>
              <w:t>Activities that encourage pencil control/grip</w:t>
            </w:r>
          </w:p>
          <w:p w:rsidR="00962C42" w:rsidRDefault="00962C42" w:rsidP="00962C42">
            <w:pPr>
              <w:widowControl w:val="0"/>
              <w:numPr>
                <w:ilvl w:val="0"/>
                <w:numId w:val="21"/>
              </w:numPr>
              <w:rPr>
                <w:rFonts w:eastAsia="Calibri" w:cstheme="minorHAnsi"/>
                <w:sz w:val="20"/>
                <w:szCs w:val="20"/>
              </w:rPr>
            </w:pPr>
            <w:r>
              <w:rPr>
                <w:rFonts w:eastAsia="Calibri" w:cstheme="minorHAnsi"/>
                <w:sz w:val="20"/>
                <w:szCs w:val="20"/>
              </w:rPr>
              <w:t>Posture and correct sitting to be writing ready</w:t>
            </w:r>
          </w:p>
          <w:p w:rsidR="00962C42" w:rsidRDefault="00962C42" w:rsidP="00962C42">
            <w:pPr>
              <w:widowControl w:val="0"/>
              <w:numPr>
                <w:ilvl w:val="0"/>
                <w:numId w:val="21"/>
              </w:numPr>
              <w:rPr>
                <w:rFonts w:eastAsia="Calibri" w:cstheme="minorHAnsi"/>
                <w:sz w:val="20"/>
                <w:szCs w:val="20"/>
              </w:rPr>
            </w:pPr>
            <w:r>
              <w:rPr>
                <w:rFonts w:eastAsia="Calibri" w:cstheme="minorHAnsi"/>
                <w:sz w:val="20"/>
                <w:szCs w:val="20"/>
              </w:rPr>
              <w:t>Fine and gross motor skill activities e.g. finger/brain gym</w:t>
            </w:r>
          </w:p>
          <w:p w:rsidR="00962C42" w:rsidRDefault="00962C42" w:rsidP="00962C42">
            <w:pPr>
              <w:widowControl w:val="0"/>
              <w:numPr>
                <w:ilvl w:val="0"/>
                <w:numId w:val="21"/>
              </w:numPr>
              <w:rPr>
                <w:rFonts w:eastAsia="Calibri" w:cstheme="minorHAnsi"/>
                <w:sz w:val="20"/>
                <w:szCs w:val="20"/>
              </w:rPr>
            </w:pPr>
            <w:r>
              <w:rPr>
                <w:rFonts w:eastAsia="Calibri" w:cstheme="minorHAnsi"/>
                <w:sz w:val="20"/>
                <w:szCs w:val="20"/>
              </w:rPr>
              <w:t>Give opportunities to read and write in class, set up a role play area around the topic or theme</w:t>
            </w:r>
          </w:p>
          <w:p w:rsidR="00962C42" w:rsidRDefault="00962C42" w:rsidP="00962C42">
            <w:pPr>
              <w:numPr>
                <w:ilvl w:val="0"/>
                <w:numId w:val="23"/>
              </w:numPr>
              <w:rPr>
                <w:rFonts w:eastAsia="Calibri" w:cstheme="minorHAnsi"/>
                <w:sz w:val="20"/>
                <w:szCs w:val="20"/>
              </w:rPr>
            </w:pPr>
            <w:r>
              <w:rPr>
                <w:rFonts w:eastAsia="Calibri" w:cstheme="minorHAnsi"/>
                <w:sz w:val="20"/>
                <w:szCs w:val="20"/>
              </w:rPr>
              <w:t>Encourage good posture</w:t>
            </w:r>
          </w:p>
          <w:p w:rsidR="00C77B28" w:rsidRDefault="00962C42" w:rsidP="00962C42">
            <w:pPr>
              <w:numPr>
                <w:ilvl w:val="0"/>
                <w:numId w:val="23"/>
              </w:numPr>
              <w:rPr>
                <w:rFonts w:eastAsia="Calibri" w:cstheme="minorHAnsi"/>
                <w:sz w:val="20"/>
                <w:szCs w:val="20"/>
              </w:rPr>
            </w:pPr>
            <w:r>
              <w:rPr>
                <w:rFonts w:eastAsia="Calibri" w:cstheme="minorHAnsi"/>
                <w:sz w:val="20"/>
                <w:szCs w:val="20"/>
              </w:rPr>
              <w:t>Become increasingly familiar with and retell a wider range of stories (</w:t>
            </w:r>
            <w:r w:rsidRPr="00962C42">
              <w:rPr>
                <w:rFonts w:eastAsia="Calibri" w:cstheme="minorHAnsi"/>
                <w:b/>
                <w:sz w:val="20"/>
                <w:szCs w:val="20"/>
              </w:rPr>
              <w:t>F</w:t>
            </w:r>
            <w:r>
              <w:rPr>
                <w:rFonts w:eastAsia="Calibri" w:cstheme="minorHAnsi"/>
                <w:b/>
                <w:sz w:val="20"/>
                <w:szCs w:val="20"/>
              </w:rPr>
              <w:t>iction</w:t>
            </w:r>
            <w:r>
              <w:rPr>
                <w:rFonts w:eastAsia="Calibri" w:cstheme="minorHAnsi"/>
                <w:sz w:val="20"/>
                <w:szCs w:val="20"/>
              </w:rPr>
              <w:t>)</w:t>
            </w:r>
          </w:p>
          <w:p w:rsidR="00962C42" w:rsidRDefault="00962C42" w:rsidP="00962C42">
            <w:pPr>
              <w:numPr>
                <w:ilvl w:val="0"/>
                <w:numId w:val="23"/>
              </w:numPr>
              <w:rPr>
                <w:rFonts w:eastAsia="Calibri" w:cstheme="minorHAnsi"/>
                <w:sz w:val="20"/>
                <w:szCs w:val="20"/>
              </w:rPr>
            </w:pPr>
            <w:r>
              <w:rPr>
                <w:rFonts w:eastAsia="Calibri" w:cstheme="minorHAnsi"/>
                <w:sz w:val="20"/>
                <w:szCs w:val="20"/>
              </w:rPr>
              <w:t xml:space="preserve">Become increasingly familiar with </w:t>
            </w:r>
            <w:r w:rsidRPr="00962C42">
              <w:rPr>
                <w:rFonts w:eastAsia="Calibri" w:cstheme="minorHAnsi"/>
                <w:b/>
                <w:sz w:val="20"/>
                <w:szCs w:val="20"/>
              </w:rPr>
              <w:t>non-fiction</w:t>
            </w:r>
            <w:r>
              <w:rPr>
                <w:rFonts w:eastAsia="Calibri" w:cstheme="minorHAnsi"/>
                <w:sz w:val="20"/>
                <w:szCs w:val="20"/>
              </w:rPr>
              <w:t xml:space="preserve"> books and know and understand they give us information</w:t>
            </w:r>
          </w:p>
          <w:p w:rsidR="00800571" w:rsidRDefault="00800571" w:rsidP="00962C42">
            <w:pPr>
              <w:numPr>
                <w:ilvl w:val="0"/>
                <w:numId w:val="23"/>
              </w:numPr>
              <w:rPr>
                <w:rFonts w:eastAsia="Calibri" w:cstheme="minorHAnsi"/>
                <w:sz w:val="20"/>
                <w:szCs w:val="20"/>
              </w:rPr>
            </w:pPr>
            <w:r>
              <w:rPr>
                <w:rFonts w:eastAsia="Calibri" w:cstheme="minorHAnsi"/>
                <w:sz w:val="20"/>
                <w:szCs w:val="20"/>
              </w:rPr>
              <w:t xml:space="preserve">Retrieve and record information from </w:t>
            </w:r>
            <w:r w:rsidRPr="00800571">
              <w:rPr>
                <w:rFonts w:eastAsia="Calibri" w:cstheme="minorHAnsi"/>
                <w:b/>
                <w:sz w:val="20"/>
                <w:szCs w:val="20"/>
              </w:rPr>
              <w:t>non-fiction</w:t>
            </w:r>
          </w:p>
          <w:p w:rsidR="00962C42" w:rsidRDefault="00962C42" w:rsidP="00962C42">
            <w:pPr>
              <w:numPr>
                <w:ilvl w:val="0"/>
                <w:numId w:val="23"/>
              </w:numPr>
              <w:rPr>
                <w:rFonts w:eastAsia="Calibri" w:cstheme="minorHAnsi"/>
                <w:sz w:val="20"/>
                <w:szCs w:val="20"/>
              </w:rPr>
            </w:pPr>
            <w:r>
              <w:rPr>
                <w:rFonts w:eastAsia="Calibri" w:cstheme="minorHAnsi"/>
                <w:sz w:val="20"/>
                <w:szCs w:val="20"/>
              </w:rPr>
              <w:t>Use dictionaries to check meaning of words</w:t>
            </w:r>
          </w:p>
          <w:p w:rsidR="00962C42" w:rsidRDefault="00962C42" w:rsidP="00962C42">
            <w:pPr>
              <w:numPr>
                <w:ilvl w:val="0"/>
                <w:numId w:val="23"/>
              </w:numPr>
              <w:rPr>
                <w:rFonts w:eastAsia="Calibri" w:cstheme="minorHAnsi"/>
                <w:sz w:val="20"/>
                <w:szCs w:val="20"/>
              </w:rPr>
            </w:pPr>
            <w:r>
              <w:rPr>
                <w:rFonts w:eastAsia="Calibri" w:cstheme="minorHAnsi"/>
                <w:sz w:val="20"/>
                <w:szCs w:val="20"/>
              </w:rPr>
              <w:t>Begin to learn the conventions of writing, for example greetings in a letter, an entry in a diary</w:t>
            </w:r>
          </w:p>
          <w:p w:rsidR="00800571" w:rsidRDefault="00800571" w:rsidP="00962C42">
            <w:pPr>
              <w:numPr>
                <w:ilvl w:val="0"/>
                <w:numId w:val="23"/>
              </w:numPr>
              <w:rPr>
                <w:rFonts w:eastAsia="Calibri" w:cstheme="minorHAnsi"/>
                <w:sz w:val="20"/>
                <w:szCs w:val="20"/>
              </w:rPr>
            </w:pPr>
            <w:r>
              <w:rPr>
                <w:rFonts w:eastAsia="Calibri" w:cstheme="minorHAnsi"/>
                <w:sz w:val="20"/>
                <w:szCs w:val="20"/>
              </w:rPr>
              <w:t>Begin to distinguish between statements of facts and opinions</w:t>
            </w:r>
          </w:p>
          <w:p w:rsidR="00EE4DBA" w:rsidRDefault="00EE4DBA" w:rsidP="00EE4DBA">
            <w:pPr>
              <w:numPr>
                <w:ilvl w:val="0"/>
                <w:numId w:val="23"/>
              </w:numPr>
              <w:spacing w:after="200" w:line="276" w:lineRule="auto"/>
              <w:rPr>
                <w:rFonts w:eastAsia="Calibri" w:cstheme="minorHAnsi"/>
                <w:sz w:val="20"/>
                <w:szCs w:val="20"/>
              </w:rPr>
            </w:pPr>
            <w:r>
              <w:rPr>
                <w:rFonts w:eastAsia="Calibri" w:cstheme="minorHAnsi"/>
                <w:sz w:val="20"/>
                <w:szCs w:val="20"/>
              </w:rPr>
              <w:t xml:space="preserve">Pupils should begin to learn about cause and effect in both </w:t>
            </w:r>
            <w:r w:rsidRPr="00C3144F">
              <w:rPr>
                <w:rFonts w:eastAsia="Calibri" w:cstheme="minorHAnsi"/>
                <w:b/>
                <w:sz w:val="20"/>
                <w:szCs w:val="20"/>
              </w:rPr>
              <w:t>narrative</w:t>
            </w:r>
            <w:r>
              <w:rPr>
                <w:rFonts w:eastAsia="Calibri" w:cstheme="minorHAnsi"/>
                <w:sz w:val="20"/>
                <w:szCs w:val="20"/>
              </w:rPr>
              <w:t xml:space="preserve"> and </w:t>
            </w:r>
            <w:r w:rsidRPr="00C3144F">
              <w:rPr>
                <w:rFonts w:eastAsia="Calibri" w:cstheme="minorHAnsi"/>
                <w:b/>
                <w:sz w:val="20"/>
                <w:szCs w:val="20"/>
              </w:rPr>
              <w:t>non-fiction</w:t>
            </w:r>
            <w:r>
              <w:rPr>
                <w:rFonts w:eastAsia="Calibri" w:cstheme="minorHAnsi"/>
                <w:sz w:val="20"/>
                <w:szCs w:val="20"/>
              </w:rPr>
              <w:t>, for example, what has prompted a characters behaviour</w:t>
            </w:r>
          </w:p>
          <w:p w:rsidR="00EE4DBA" w:rsidRPr="00EE4DBA" w:rsidRDefault="00EE4DBA" w:rsidP="00EE4DBA">
            <w:pPr>
              <w:numPr>
                <w:ilvl w:val="0"/>
                <w:numId w:val="23"/>
              </w:numPr>
              <w:spacing w:after="200" w:line="276" w:lineRule="auto"/>
              <w:rPr>
                <w:rFonts w:eastAsia="Calibri" w:cstheme="minorHAnsi"/>
                <w:sz w:val="20"/>
                <w:szCs w:val="20"/>
              </w:rPr>
            </w:pPr>
            <w:r>
              <w:rPr>
                <w:rFonts w:eastAsia="Calibri" w:cstheme="minorHAnsi"/>
                <w:sz w:val="20"/>
                <w:szCs w:val="20"/>
              </w:rPr>
              <w:lastRenderedPageBreak/>
              <w:t>Recognise themes in what they have read or heard</w:t>
            </w:r>
          </w:p>
        </w:tc>
      </w:tr>
      <w:tr w:rsidR="00800571" w:rsidRPr="00F8326C" w:rsidTr="00922329">
        <w:trPr>
          <w:trHeight w:val="96"/>
        </w:trPr>
        <w:tc>
          <w:tcPr>
            <w:tcW w:w="15769" w:type="dxa"/>
            <w:gridSpan w:val="7"/>
          </w:tcPr>
          <w:p w:rsidR="00800571" w:rsidRDefault="00800571" w:rsidP="00800571">
            <w:pPr>
              <w:spacing w:line="276" w:lineRule="auto"/>
              <w:jc w:val="center"/>
              <w:rPr>
                <w:rFonts w:cstheme="minorHAnsi"/>
                <w:b/>
                <w:sz w:val="24"/>
                <w:szCs w:val="24"/>
              </w:rPr>
            </w:pPr>
          </w:p>
          <w:p w:rsidR="00800571" w:rsidRDefault="00800571" w:rsidP="00800571">
            <w:pPr>
              <w:spacing w:line="276" w:lineRule="auto"/>
              <w:jc w:val="center"/>
              <w:rPr>
                <w:rFonts w:cstheme="minorHAnsi"/>
                <w:b/>
                <w:sz w:val="24"/>
                <w:szCs w:val="24"/>
              </w:rPr>
            </w:pPr>
          </w:p>
          <w:p w:rsidR="00800571" w:rsidRPr="00800571" w:rsidRDefault="00800571" w:rsidP="00800571">
            <w:pPr>
              <w:spacing w:line="276" w:lineRule="auto"/>
              <w:jc w:val="center"/>
              <w:rPr>
                <w:rFonts w:cstheme="minorHAnsi"/>
                <w:b/>
                <w:sz w:val="24"/>
                <w:szCs w:val="24"/>
              </w:rPr>
            </w:pPr>
            <w:r w:rsidRPr="00800571">
              <w:rPr>
                <w:rFonts w:cstheme="minorHAnsi"/>
                <w:b/>
                <w:sz w:val="24"/>
                <w:szCs w:val="24"/>
              </w:rPr>
              <w:t>Activities  for drama and role play</w:t>
            </w:r>
          </w:p>
        </w:tc>
      </w:tr>
      <w:tr w:rsidR="00800571" w:rsidRPr="00F8326C" w:rsidTr="00D86050">
        <w:trPr>
          <w:trHeight w:val="1045"/>
        </w:trPr>
        <w:tc>
          <w:tcPr>
            <w:tcW w:w="4077" w:type="dxa"/>
            <w:gridSpan w:val="2"/>
          </w:tcPr>
          <w:p w:rsidR="00800571" w:rsidRDefault="00800571" w:rsidP="00D86050">
            <w:pPr>
              <w:widowControl w:val="0"/>
              <w:rPr>
                <w:rFonts w:eastAsia="Calibri" w:cstheme="minorHAnsi"/>
                <w:sz w:val="20"/>
                <w:szCs w:val="20"/>
              </w:rPr>
            </w:pPr>
          </w:p>
          <w:p w:rsidR="00D86050" w:rsidRPr="00D86050" w:rsidRDefault="00D86050" w:rsidP="00D86050">
            <w:pPr>
              <w:widowControl w:val="0"/>
              <w:numPr>
                <w:ilvl w:val="0"/>
                <w:numId w:val="21"/>
              </w:numPr>
              <w:rPr>
                <w:rFonts w:eastAsia="Calibri" w:cstheme="minorHAnsi"/>
                <w:b/>
                <w:sz w:val="20"/>
                <w:szCs w:val="20"/>
              </w:rPr>
            </w:pPr>
            <w:r w:rsidRPr="00D86050">
              <w:rPr>
                <w:rFonts w:cstheme="minorHAnsi"/>
                <w:b/>
                <w:sz w:val="20"/>
                <w:szCs w:val="20"/>
              </w:rPr>
              <w:t>HOT SEATING-</w:t>
            </w:r>
            <w:r w:rsidRPr="00D86050">
              <w:rPr>
                <w:rFonts w:cstheme="minorHAnsi"/>
                <w:sz w:val="20"/>
                <w:szCs w:val="20"/>
              </w:rPr>
              <w:t xml:space="preserve">A character is questioned by the group about his or her background, behaviour and motivation. Characters may be </w:t>
            </w:r>
            <w:proofErr w:type="spellStart"/>
            <w:r w:rsidRPr="00D86050">
              <w:rPr>
                <w:rFonts w:cstheme="minorHAnsi"/>
                <w:sz w:val="20"/>
                <w:szCs w:val="20"/>
              </w:rPr>
              <w:t>hotseated</w:t>
            </w:r>
            <w:proofErr w:type="spellEnd"/>
            <w:r w:rsidRPr="00D86050">
              <w:rPr>
                <w:rFonts w:cstheme="minorHAnsi"/>
                <w:sz w:val="20"/>
                <w:szCs w:val="20"/>
              </w:rPr>
              <w:t xml:space="preserve"> individually, in pairs or small groups.</w:t>
            </w:r>
          </w:p>
          <w:p w:rsidR="00D86050" w:rsidRPr="0011304F" w:rsidRDefault="00D86050" w:rsidP="00D86050">
            <w:pPr>
              <w:widowControl w:val="0"/>
              <w:numPr>
                <w:ilvl w:val="0"/>
                <w:numId w:val="21"/>
              </w:numPr>
              <w:rPr>
                <w:rFonts w:eastAsia="Calibri" w:cstheme="minorHAnsi"/>
                <w:b/>
                <w:sz w:val="20"/>
                <w:szCs w:val="20"/>
              </w:rPr>
            </w:pPr>
            <w:r w:rsidRPr="00D86050">
              <w:rPr>
                <w:rFonts w:cstheme="minorHAnsi"/>
                <w:b/>
                <w:sz w:val="20"/>
                <w:szCs w:val="20"/>
              </w:rPr>
              <w:t>FREEZE FRAME</w:t>
            </w:r>
            <w:r w:rsidRPr="00D86050">
              <w:rPr>
                <w:rFonts w:cstheme="minorHAnsi"/>
                <w:sz w:val="20"/>
                <w:szCs w:val="20"/>
              </w:rPr>
              <w:t>-Working in small group</w:t>
            </w:r>
            <w:r>
              <w:rPr>
                <w:rFonts w:cstheme="minorHAnsi"/>
                <w:sz w:val="20"/>
                <w:szCs w:val="20"/>
              </w:rPr>
              <w:t>s or a whole class, the pupils</w:t>
            </w:r>
            <w:r w:rsidRPr="00D86050">
              <w:rPr>
                <w:rFonts w:cstheme="minorHAnsi"/>
                <w:sz w:val="20"/>
                <w:szCs w:val="20"/>
              </w:rPr>
              <w:t xml:space="preserve"> create a moment that shows the action in a narrative frozen in time, as if the pause button has been pressed. This allows them to think about what is going on for each of the characters in the frame, or to consider what is happening from different points of view.</w:t>
            </w:r>
          </w:p>
          <w:p w:rsidR="0011304F" w:rsidRDefault="0011304F" w:rsidP="0011304F">
            <w:pPr>
              <w:widowControl w:val="0"/>
              <w:rPr>
                <w:rFonts w:eastAsia="Calibri" w:cstheme="minorHAnsi"/>
                <w:b/>
                <w:sz w:val="20"/>
                <w:szCs w:val="20"/>
              </w:rPr>
            </w:pPr>
          </w:p>
          <w:p w:rsidR="0011304F" w:rsidRDefault="0011304F" w:rsidP="0011304F">
            <w:pPr>
              <w:widowControl w:val="0"/>
              <w:rPr>
                <w:rFonts w:eastAsia="Calibri" w:cstheme="minorHAnsi"/>
                <w:b/>
                <w:sz w:val="20"/>
                <w:szCs w:val="20"/>
              </w:rPr>
            </w:pPr>
          </w:p>
          <w:p w:rsidR="0011304F" w:rsidRPr="0011304F" w:rsidRDefault="0011304F" w:rsidP="0011304F">
            <w:pPr>
              <w:widowControl w:val="0"/>
              <w:rPr>
                <w:rFonts w:eastAsia="Calibri" w:cstheme="minorHAnsi"/>
                <w:b/>
                <w:color w:val="FF0000"/>
                <w:sz w:val="20"/>
                <w:szCs w:val="20"/>
              </w:rPr>
            </w:pPr>
            <w:r w:rsidRPr="0011304F">
              <w:rPr>
                <w:rFonts w:eastAsia="Calibri" w:cstheme="minorHAnsi"/>
                <w:b/>
                <w:color w:val="FF0000"/>
                <w:sz w:val="20"/>
                <w:szCs w:val="20"/>
              </w:rPr>
              <w:t>NB-This is a cross curricular theme, Humanities, music and Art will be linked in this half term.</w:t>
            </w:r>
          </w:p>
          <w:p w:rsidR="00D86050" w:rsidRPr="00D86050" w:rsidRDefault="00D86050" w:rsidP="00D86050">
            <w:pPr>
              <w:widowControl w:val="0"/>
              <w:ind w:left="360"/>
              <w:rPr>
                <w:rFonts w:eastAsia="Calibri" w:cstheme="minorHAnsi"/>
                <w:b/>
                <w:sz w:val="20"/>
                <w:szCs w:val="20"/>
              </w:rPr>
            </w:pPr>
          </w:p>
        </w:tc>
        <w:tc>
          <w:tcPr>
            <w:tcW w:w="5529" w:type="dxa"/>
            <w:gridSpan w:val="2"/>
          </w:tcPr>
          <w:p w:rsidR="00D86050" w:rsidRPr="00D86050" w:rsidRDefault="00D86050" w:rsidP="00D86050">
            <w:pPr>
              <w:widowControl w:val="0"/>
              <w:ind w:left="360"/>
              <w:rPr>
                <w:rFonts w:eastAsia="Calibri" w:cstheme="minorHAnsi"/>
                <w:sz w:val="20"/>
                <w:szCs w:val="20"/>
              </w:rPr>
            </w:pPr>
          </w:p>
          <w:p w:rsidR="00800571" w:rsidRPr="00D86050" w:rsidRDefault="00D86050" w:rsidP="00800571">
            <w:pPr>
              <w:widowControl w:val="0"/>
              <w:numPr>
                <w:ilvl w:val="0"/>
                <w:numId w:val="21"/>
              </w:numPr>
              <w:rPr>
                <w:rFonts w:eastAsia="Calibri" w:cstheme="minorHAnsi"/>
                <w:sz w:val="20"/>
                <w:szCs w:val="20"/>
              </w:rPr>
            </w:pPr>
            <w:r w:rsidRPr="00D86050">
              <w:rPr>
                <w:b/>
                <w:sz w:val="20"/>
                <w:szCs w:val="20"/>
              </w:rPr>
              <w:t>THOUGHT TAPPING</w:t>
            </w:r>
            <w:r w:rsidRPr="00D86050">
              <w:rPr>
                <w:sz w:val="20"/>
                <w:szCs w:val="20"/>
              </w:rPr>
              <w:t>-When the freeze-frame has been created, the teacher moves quietly and slowly between the characters in the scene. At the teacher’s given signal to an individual child, that child - in character - voices their thoughts aloud in a few words. This allows all the children to hear what some or all of the characters are thinking at that very moment.</w:t>
            </w:r>
          </w:p>
          <w:p w:rsidR="00D86050" w:rsidRPr="00F8326C" w:rsidRDefault="00D86050" w:rsidP="00800571">
            <w:pPr>
              <w:widowControl w:val="0"/>
              <w:numPr>
                <w:ilvl w:val="0"/>
                <w:numId w:val="21"/>
              </w:numPr>
              <w:rPr>
                <w:rFonts w:eastAsia="Calibri" w:cstheme="minorHAnsi"/>
                <w:sz w:val="20"/>
                <w:szCs w:val="20"/>
              </w:rPr>
            </w:pPr>
            <w:r w:rsidRPr="00D86050">
              <w:rPr>
                <w:b/>
                <w:sz w:val="20"/>
                <w:szCs w:val="20"/>
              </w:rPr>
              <w:t>R</w:t>
            </w:r>
            <w:r>
              <w:rPr>
                <w:b/>
                <w:sz w:val="20"/>
                <w:szCs w:val="20"/>
              </w:rPr>
              <w:t>OLE ON THE WALL</w:t>
            </w:r>
            <w:r w:rsidRPr="00D86050">
              <w:rPr>
                <w:sz w:val="20"/>
                <w:szCs w:val="20"/>
              </w:rPr>
              <w:t>-A character is depicted and developed in a visual way using a large format note making strategy. The teacher can use a flipchart, whiteboard, large screen or a big piece of paper displayed ‘on the wall’. A simple character shape such as a stick person is drawn. The character may already be partly developed, for example through reading the first chapter of a class novel (What do we already know about this person?), or the children may be creating the character from scratch (What do we want this character to be like?). As children contribute their own ideas, the teacher adds brief notes to the visual in an appropriate position. Encourage children to talk and think about different dimensions of the character. For example, if they focus on physical description ask them what kind of person this might be.</w:t>
            </w:r>
          </w:p>
        </w:tc>
        <w:tc>
          <w:tcPr>
            <w:tcW w:w="6163" w:type="dxa"/>
            <w:gridSpan w:val="3"/>
          </w:tcPr>
          <w:p w:rsidR="00800571" w:rsidRDefault="00800571" w:rsidP="00D86050">
            <w:pPr>
              <w:rPr>
                <w:rFonts w:eastAsia="Calibri" w:cstheme="minorHAnsi"/>
                <w:sz w:val="20"/>
                <w:szCs w:val="20"/>
              </w:rPr>
            </w:pPr>
          </w:p>
          <w:p w:rsidR="00D86050" w:rsidRPr="0042106B" w:rsidRDefault="00D86050" w:rsidP="00D86050">
            <w:pPr>
              <w:pStyle w:val="ListParagraph"/>
              <w:numPr>
                <w:ilvl w:val="0"/>
                <w:numId w:val="27"/>
              </w:numPr>
              <w:rPr>
                <w:rFonts w:eastAsia="Calibri" w:cstheme="minorHAnsi"/>
                <w:sz w:val="20"/>
                <w:szCs w:val="20"/>
              </w:rPr>
            </w:pPr>
            <w:r w:rsidRPr="0042106B">
              <w:rPr>
                <w:b/>
                <w:sz w:val="20"/>
                <w:szCs w:val="20"/>
              </w:rPr>
              <w:t>DRAMA</w:t>
            </w:r>
            <w:r w:rsidRPr="0042106B">
              <w:rPr>
                <w:sz w:val="20"/>
                <w:szCs w:val="20"/>
              </w:rPr>
              <w:t>-Use drama as a ‘talk for writing’ strategy. Drama activities can be used to support discussion and oral/writt</w:t>
            </w:r>
            <w:r w:rsidR="0011304F">
              <w:rPr>
                <w:sz w:val="20"/>
                <w:szCs w:val="20"/>
              </w:rPr>
              <w:t xml:space="preserve">en outcomes for this </w:t>
            </w:r>
            <w:r w:rsidR="0042106B">
              <w:rPr>
                <w:sz w:val="20"/>
                <w:szCs w:val="20"/>
              </w:rPr>
              <w:t xml:space="preserve">unit of work. </w:t>
            </w:r>
          </w:p>
          <w:p w:rsidR="00D86050" w:rsidRPr="0042106B" w:rsidRDefault="00D86050" w:rsidP="00D86050">
            <w:pPr>
              <w:pStyle w:val="ListParagraph"/>
              <w:numPr>
                <w:ilvl w:val="0"/>
                <w:numId w:val="27"/>
              </w:numPr>
              <w:rPr>
                <w:rFonts w:eastAsia="Calibri" w:cstheme="minorHAnsi"/>
                <w:sz w:val="20"/>
                <w:szCs w:val="20"/>
              </w:rPr>
            </w:pPr>
            <w:r w:rsidRPr="0042106B">
              <w:rPr>
                <w:sz w:val="20"/>
                <w:szCs w:val="20"/>
              </w:rPr>
              <w:t xml:space="preserve"> Use drama techniques to promote discussion about the story and/or to prepare for the writing of your own adventure story. </w:t>
            </w:r>
          </w:p>
          <w:p w:rsidR="00D86050" w:rsidRPr="0042106B" w:rsidRDefault="0042106B" w:rsidP="00D86050">
            <w:pPr>
              <w:pStyle w:val="ListParagraph"/>
              <w:numPr>
                <w:ilvl w:val="0"/>
                <w:numId w:val="27"/>
              </w:numPr>
              <w:rPr>
                <w:rFonts w:eastAsia="Calibri" w:cstheme="minorHAnsi"/>
                <w:sz w:val="20"/>
                <w:szCs w:val="20"/>
              </w:rPr>
            </w:pPr>
            <w:r w:rsidRPr="0042106B">
              <w:rPr>
                <w:b/>
                <w:sz w:val="20"/>
                <w:szCs w:val="20"/>
              </w:rPr>
              <w:t>WHOLE KEY STAGE THEMED DAY</w:t>
            </w:r>
            <w:r w:rsidRPr="0042106B">
              <w:rPr>
                <w:sz w:val="20"/>
                <w:szCs w:val="20"/>
              </w:rPr>
              <w:t>-September 19</w:t>
            </w:r>
            <w:r w:rsidRPr="0042106B">
              <w:rPr>
                <w:sz w:val="20"/>
                <w:szCs w:val="20"/>
                <w:vertAlign w:val="superscript"/>
              </w:rPr>
              <w:t>th</w:t>
            </w:r>
            <w:r w:rsidRPr="0042106B">
              <w:rPr>
                <w:sz w:val="20"/>
                <w:szCs w:val="20"/>
              </w:rPr>
              <w:t xml:space="preserve"> is international talk like a pirate day.  Arrange an event within your key stage that incorporates role play and dressing up.</w:t>
            </w:r>
          </w:p>
          <w:p w:rsidR="0042106B" w:rsidRDefault="0042106B" w:rsidP="00D86050">
            <w:pPr>
              <w:pStyle w:val="ListParagraph"/>
              <w:numPr>
                <w:ilvl w:val="0"/>
                <w:numId w:val="27"/>
              </w:numPr>
              <w:rPr>
                <w:rFonts w:eastAsia="Calibri" w:cstheme="minorHAnsi"/>
                <w:sz w:val="20"/>
                <w:szCs w:val="20"/>
              </w:rPr>
            </w:pPr>
            <w:r w:rsidRPr="0042106B">
              <w:rPr>
                <w:b/>
                <w:sz w:val="20"/>
                <w:szCs w:val="20"/>
              </w:rPr>
              <w:t>CLASS VISITS</w:t>
            </w:r>
            <w:r w:rsidRPr="0042106B">
              <w:rPr>
                <w:rFonts w:eastAsia="Calibri" w:cstheme="minorHAnsi"/>
                <w:sz w:val="20"/>
                <w:szCs w:val="20"/>
              </w:rPr>
              <w:t>-Visit the Black Pearl in New Brighton, cross the Mersey by ferry</w:t>
            </w:r>
          </w:p>
          <w:p w:rsidR="0042106B" w:rsidRPr="00D86050" w:rsidRDefault="0042106B" w:rsidP="00D86050">
            <w:pPr>
              <w:pStyle w:val="ListParagraph"/>
              <w:numPr>
                <w:ilvl w:val="0"/>
                <w:numId w:val="27"/>
              </w:numPr>
              <w:rPr>
                <w:rFonts w:eastAsia="Calibri" w:cstheme="minorHAnsi"/>
                <w:sz w:val="20"/>
                <w:szCs w:val="20"/>
              </w:rPr>
            </w:pPr>
            <w:r>
              <w:rPr>
                <w:b/>
                <w:sz w:val="20"/>
                <w:szCs w:val="20"/>
              </w:rPr>
              <w:t>WHOLE SCHOOL PRODUCTION</w:t>
            </w:r>
            <w:r w:rsidRPr="0042106B">
              <w:rPr>
                <w:rFonts w:eastAsia="Calibri" w:cstheme="minorHAnsi"/>
                <w:sz w:val="20"/>
                <w:szCs w:val="20"/>
              </w:rPr>
              <w:t>-</w:t>
            </w:r>
            <w:r>
              <w:rPr>
                <w:rFonts w:eastAsia="Calibri" w:cstheme="minorHAnsi"/>
                <w:sz w:val="20"/>
                <w:szCs w:val="20"/>
              </w:rPr>
              <w:t>September 2018 Treasure Island.</w:t>
            </w:r>
          </w:p>
        </w:tc>
      </w:tr>
      <w:tr w:rsidR="00800571" w:rsidRPr="00F8326C" w:rsidTr="00D86050">
        <w:trPr>
          <w:trHeight w:val="1045"/>
        </w:trPr>
        <w:tc>
          <w:tcPr>
            <w:tcW w:w="4077" w:type="dxa"/>
            <w:gridSpan w:val="2"/>
          </w:tcPr>
          <w:p w:rsidR="00800571" w:rsidRPr="0042106B" w:rsidRDefault="00800571" w:rsidP="0042106B">
            <w:pPr>
              <w:widowControl w:val="0"/>
              <w:rPr>
                <w:rFonts w:eastAsia="Calibri" w:cstheme="minorHAnsi"/>
                <w:b/>
                <w:sz w:val="20"/>
                <w:szCs w:val="20"/>
              </w:rPr>
            </w:pPr>
            <w:proofErr w:type="spellStart"/>
            <w:r w:rsidRPr="0042106B">
              <w:rPr>
                <w:rFonts w:eastAsia="Calibri" w:cstheme="minorHAnsi"/>
                <w:b/>
                <w:sz w:val="20"/>
                <w:szCs w:val="20"/>
              </w:rPr>
              <w:t>Weblinks</w:t>
            </w:r>
            <w:proofErr w:type="spellEnd"/>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National Literacy Trust</w:t>
            </w:r>
          </w:p>
          <w:p w:rsidR="0042106B" w:rsidRDefault="007F380B" w:rsidP="00922329">
            <w:pPr>
              <w:widowControl w:val="0"/>
              <w:numPr>
                <w:ilvl w:val="0"/>
                <w:numId w:val="21"/>
              </w:numPr>
              <w:rPr>
                <w:rFonts w:eastAsia="Calibri" w:cstheme="minorHAnsi"/>
                <w:sz w:val="20"/>
                <w:szCs w:val="20"/>
              </w:rPr>
            </w:pPr>
            <w:hyperlink r:id="rId5" w:history="1">
              <w:r w:rsidR="0042106B" w:rsidRPr="00FF252A">
                <w:rPr>
                  <w:rStyle w:val="Hyperlink"/>
                  <w:rFonts w:eastAsia="Calibri" w:cstheme="minorHAnsi"/>
                  <w:sz w:val="20"/>
                  <w:szCs w:val="20"/>
                </w:rPr>
                <w:t>http://downloads.bbc.co.uk/schoolradio/pdfs/treasure_island.pdf</w:t>
              </w:r>
            </w:hyperlink>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TES Resources</w:t>
            </w:r>
          </w:p>
          <w:p w:rsidR="0042106B" w:rsidRPr="00F8326C" w:rsidRDefault="0042106B" w:rsidP="0042106B">
            <w:pPr>
              <w:widowControl w:val="0"/>
              <w:ind w:left="360"/>
              <w:rPr>
                <w:rFonts w:eastAsia="Calibri" w:cstheme="minorHAnsi"/>
                <w:sz w:val="20"/>
                <w:szCs w:val="20"/>
              </w:rPr>
            </w:pPr>
          </w:p>
        </w:tc>
        <w:tc>
          <w:tcPr>
            <w:tcW w:w="5529" w:type="dxa"/>
            <w:gridSpan w:val="2"/>
          </w:tcPr>
          <w:p w:rsidR="00800571" w:rsidRPr="0042106B" w:rsidRDefault="00800571" w:rsidP="0042106B">
            <w:pPr>
              <w:widowControl w:val="0"/>
              <w:rPr>
                <w:rFonts w:eastAsia="Calibri" w:cstheme="minorHAnsi"/>
                <w:b/>
                <w:sz w:val="20"/>
                <w:szCs w:val="20"/>
              </w:rPr>
            </w:pPr>
            <w:r w:rsidRPr="0042106B">
              <w:rPr>
                <w:rFonts w:eastAsia="Calibri" w:cstheme="minorHAnsi"/>
                <w:b/>
                <w:sz w:val="20"/>
                <w:szCs w:val="20"/>
              </w:rPr>
              <w:t>Outdoor Learning</w:t>
            </w:r>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Encourage role play and drama in a larger space</w:t>
            </w:r>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Re enact being onboard a pirate ship</w:t>
            </w:r>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Read and follow maps</w:t>
            </w:r>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Encourage participation in activities</w:t>
            </w:r>
          </w:p>
          <w:p w:rsidR="0042106B" w:rsidRDefault="0042106B" w:rsidP="00922329">
            <w:pPr>
              <w:widowControl w:val="0"/>
              <w:numPr>
                <w:ilvl w:val="0"/>
                <w:numId w:val="21"/>
              </w:numPr>
              <w:rPr>
                <w:rFonts w:eastAsia="Calibri" w:cstheme="minorHAnsi"/>
                <w:sz w:val="20"/>
                <w:szCs w:val="20"/>
              </w:rPr>
            </w:pPr>
            <w:r>
              <w:rPr>
                <w:rFonts w:eastAsia="Calibri" w:cstheme="minorHAnsi"/>
                <w:sz w:val="20"/>
                <w:szCs w:val="20"/>
              </w:rPr>
              <w:t>Read stories outdoors</w:t>
            </w:r>
          </w:p>
          <w:p w:rsidR="0042106B" w:rsidRPr="00F8326C" w:rsidRDefault="0042106B" w:rsidP="00922329">
            <w:pPr>
              <w:widowControl w:val="0"/>
              <w:numPr>
                <w:ilvl w:val="0"/>
                <w:numId w:val="21"/>
              </w:numPr>
              <w:rPr>
                <w:rFonts w:eastAsia="Calibri" w:cstheme="minorHAnsi"/>
                <w:sz w:val="20"/>
                <w:szCs w:val="20"/>
              </w:rPr>
            </w:pPr>
            <w:r>
              <w:rPr>
                <w:rFonts w:eastAsia="Calibri" w:cstheme="minorHAnsi"/>
                <w:sz w:val="20"/>
                <w:szCs w:val="20"/>
              </w:rPr>
              <w:t>Mark making</w:t>
            </w:r>
          </w:p>
        </w:tc>
        <w:tc>
          <w:tcPr>
            <w:tcW w:w="6163" w:type="dxa"/>
            <w:gridSpan w:val="3"/>
          </w:tcPr>
          <w:p w:rsidR="00800571" w:rsidRDefault="00800571" w:rsidP="0042106B">
            <w:pPr>
              <w:rPr>
                <w:rFonts w:eastAsia="Calibri" w:cstheme="minorHAnsi"/>
                <w:b/>
                <w:sz w:val="20"/>
                <w:szCs w:val="20"/>
              </w:rPr>
            </w:pPr>
            <w:r w:rsidRPr="0042106B">
              <w:rPr>
                <w:rFonts w:eastAsia="Calibri" w:cstheme="minorHAnsi"/>
                <w:b/>
                <w:sz w:val="20"/>
                <w:szCs w:val="20"/>
              </w:rPr>
              <w:t>Resources</w:t>
            </w:r>
          </w:p>
          <w:p w:rsidR="0042106B" w:rsidRDefault="0042106B" w:rsidP="0042106B">
            <w:pPr>
              <w:rPr>
                <w:rFonts w:eastAsia="Calibri" w:cstheme="minorHAnsi"/>
                <w:b/>
                <w:sz w:val="20"/>
                <w:szCs w:val="20"/>
              </w:rPr>
            </w:pPr>
            <w:r>
              <w:rPr>
                <w:rFonts w:eastAsia="Calibri" w:cstheme="minorHAnsi"/>
                <w:b/>
                <w:sz w:val="20"/>
                <w:szCs w:val="20"/>
              </w:rPr>
              <w:t>At individual classes discretion.</w:t>
            </w:r>
          </w:p>
          <w:p w:rsidR="0042106B" w:rsidRDefault="0042106B" w:rsidP="0042106B">
            <w:pPr>
              <w:rPr>
                <w:rFonts w:eastAsia="Calibri" w:cstheme="minorHAnsi"/>
                <w:b/>
                <w:sz w:val="20"/>
                <w:szCs w:val="20"/>
              </w:rPr>
            </w:pPr>
            <w:r w:rsidRPr="0042106B">
              <w:rPr>
                <w:rFonts w:eastAsia="Calibri" w:cstheme="minorHAnsi"/>
                <w:b/>
                <w:color w:val="FF0000"/>
                <w:sz w:val="20"/>
                <w:szCs w:val="20"/>
              </w:rPr>
              <w:t>IMPORTANT</w:t>
            </w:r>
            <w:r>
              <w:rPr>
                <w:rFonts w:eastAsia="Calibri" w:cstheme="minorHAnsi"/>
                <w:b/>
                <w:sz w:val="20"/>
                <w:szCs w:val="20"/>
              </w:rPr>
              <w:t xml:space="preserve">-Buy a copy of Treasure Island that is appropriate for the ability of the learners in your class and </w:t>
            </w:r>
            <w:proofErr w:type="gramStart"/>
            <w:r>
              <w:rPr>
                <w:rFonts w:eastAsia="Calibri" w:cstheme="minorHAnsi"/>
                <w:b/>
                <w:sz w:val="20"/>
                <w:szCs w:val="20"/>
              </w:rPr>
              <w:t>claim</w:t>
            </w:r>
            <w:proofErr w:type="gramEnd"/>
            <w:r>
              <w:rPr>
                <w:rFonts w:eastAsia="Calibri" w:cstheme="minorHAnsi"/>
                <w:b/>
                <w:sz w:val="20"/>
                <w:szCs w:val="20"/>
              </w:rPr>
              <w:t xml:space="preserve"> the money back from the English budget.</w:t>
            </w:r>
          </w:p>
          <w:p w:rsidR="0042106B" w:rsidRPr="0042106B" w:rsidRDefault="0042106B" w:rsidP="0042106B">
            <w:pPr>
              <w:rPr>
                <w:rFonts w:eastAsia="Calibri" w:cstheme="minorHAnsi"/>
                <w:b/>
                <w:sz w:val="20"/>
                <w:szCs w:val="20"/>
              </w:rPr>
            </w:pPr>
          </w:p>
        </w:tc>
      </w:tr>
    </w:tbl>
    <w:p w:rsidR="00800571" w:rsidRPr="00F8326C" w:rsidRDefault="00800571" w:rsidP="00800571">
      <w:pPr>
        <w:rPr>
          <w:rFonts w:cstheme="minorHAnsi"/>
          <w:sz w:val="20"/>
          <w:szCs w:val="20"/>
        </w:rPr>
      </w:pPr>
    </w:p>
    <w:p w:rsidR="00127D13" w:rsidRPr="00F8326C" w:rsidRDefault="00127D13" w:rsidP="0007158B">
      <w:pPr>
        <w:rPr>
          <w:rFonts w:cstheme="minorHAnsi"/>
          <w:sz w:val="20"/>
          <w:szCs w:val="20"/>
        </w:rPr>
      </w:pPr>
    </w:p>
    <w:sectPr w:rsidR="00127D13" w:rsidRPr="00F8326C" w:rsidSect="00A07226">
      <w:pgSz w:w="16838" w:h="11906" w:orient="landscape"/>
      <w:pgMar w:top="567"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C99"/>
    <w:multiLevelType w:val="hybridMultilevel"/>
    <w:tmpl w:val="B50A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954CA"/>
    <w:multiLevelType w:val="hybridMultilevel"/>
    <w:tmpl w:val="275C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A5C05"/>
    <w:multiLevelType w:val="hybridMultilevel"/>
    <w:tmpl w:val="CAA48B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F2C1014"/>
    <w:multiLevelType w:val="hybridMultilevel"/>
    <w:tmpl w:val="EAE26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156C6F"/>
    <w:multiLevelType w:val="hybridMultilevel"/>
    <w:tmpl w:val="5686D374"/>
    <w:lvl w:ilvl="0" w:tplc="02664034">
      <w:numFmt w:val="bullet"/>
      <w:lvlText w:val="-"/>
      <w:lvlJc w:val="left"/>
      <w:pPr>
        <w:ind w:left="720" w:hanging="360"/>
      </w:pPr>
      <w:rPr>
        <w:rFonts w:ascii="Calibri" w:eastAsia="Calibr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76F7D"/>
    <w:multiLevelType w:val="hybridMultilevel"/>
    <w:tmpl w:val="C26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B94C35"/>
    <w:multiLevelType w:val="hybridMultilevel"/>
    <w:tmpl w:val="95346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CA5A86"/>
    <w:multiLevelType w:val="hybridMultilevel"/>
    <w:tmpl w:val="2F9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974ACC"/>
    <w:multiLevelType w:val="hybridMultilevel"/>
    <w:tmpl w:val="96F8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915528F"/>
    <w:multiLevelType w:val="hybridMultilevel"/>
    <w:tmpl w:val="038EDB7E"/>
    <w:lvl w:ilvl="0" w:tplc="04090001">
      <w:start w:val="1"/>
      <w:numFmt w:val="bullet"/>
      <w:lvlText w:val=""/>
      <w:lvlJc w:val="left"/>
      <w:pPr>
        <w:tabs>
          <w:tab w:val="num" w:pos="720"/>
        </w:tabs>
        <w:ind w:left="720" w:hanging="360"/>
      </w:pPr>
      <w:rPr>
        <w:rFonts w:ascii="Symbol" w:hAnsi="Symbol" w:hint="default"/>
      </w:rPr>
    </w:lvl>
    <w:lvl w:ilvl="1" w:tplc="5F56D5EE">
      <w:start w:val="1"/>
      <w:numFmt w:val="bullet"/>
      <w:lvlText w:val=""/>
      <w:lvlJc w:val="left"/>
      <w:pPr>
        <w:tabs>
          <w:tab w:val="num" w:pos="1534"/>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0D7596"/>
    <w:multiLevelType w:val="hybridMultilevel"/>
    <w:tmpl w:val="39305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16210B"/>
    <w:multiLevelType w:val="hybridMultilevel"/>
    <w:tmpl w:val="C26C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1830CF"/>
    <w:multiLevelType w:val="hybridMultilevel"/>
    <w:tmpl w:val="94B8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3879C2"/>
    <w:multiLevelType w:val="hybridMultilevel"/>
    <w:tmpl w:val="92160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243CE5"/>
    <w:multiLevelType w:val="hybridMultilevel"/>
    <w:tmpl w:val="A3AA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D77BA"/>
    <w:multiLevelType w:val="hybridMultilevel"/>
    <w:tmpl w:val="D954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297BDF"/>
    <w:multiLevelType w:val="hybridMultilevel"/>
    <w:tmpl w:val="FCF0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BF2E53"/>
    <w:multiLevelType w:val="hybridMultilevel"/>
    <w:tmpl w:val="D996D7F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8">
    <w:nsid w:val="60DA5E05"/>
    <w:multiLevelType w:val="hybridMultilevel"/>
    <w:tmpl w:val="13BED1A4"/>
    <w:lvl w:ilvl="0" w:tplc="8ED4D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1976C8"/>
    <w:multiLevelType w:val="hybridMultilevel"/>
    <w:tmpl w:val="89864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C94A53"/>
    <w:multiLevelType w:val="hybridMultilevel"/>
    <w:tmpl w:val="16CE63CE"/>
    <w:lvl w:ilvl="0" w:tplc="8ED4D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9B356D"/>
    <w:multiLevelType w:val="hybridMultilevel"/>
    <w:tmpl w:val="8662D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0DC0253"/>
    <w:multiLevelType w:val="hybridMultilevel"/>
    <w:tmpl w:val="904A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1F504D"/>
    <w:multiLevelType w:val="hybridMultilevel"/>
    <w:tmpl w:val="DC1259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87035D2"/>
    <w:multiLevelType w:val="hybridMultilevel"/>
    <w:tmpl w:val="ED0EB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F86003"/>
    <w:multiLevelType w:val="hybridMultilevel"/>
    <w:tmpl w:val="47A0478A"/>
    <w:lvl w:ilvl="0" w:tplc="02664034">
      <w:numFmt w:val="bullet"/>
      <w:lvlText w:val="-"/>
      <w:lvlJc w:val="left"/>
      <w:pPr>
        <w:ind w:left="1069" w:hanging="360"/>
      </w:pPr>
      <w:rPr>
        <w:rFonts w:ascii="Calibri" w:eastAsia="Calibri" w:hAnsi="Calibri" w:cs="Tahom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7ED471A7"/>
    <w:multiLevelType w:val="hybridMultilevel"/>
    <w:tmpl w:val="BF3AAC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8"/>
  </w:num>
  <w:num w:numId="3">
    <w:abstractNumId w:val="20"/>
  </w:num>
  <w:num w:numId="4">
    <w:abstractNumId w:val="17"/>
  </w:num>
  <w:num w:numId="5">
    <w:abstractNumId w:val="10"/>
  </w:num>
  <w:num w:numId="6">
    <w:abstractNumId w:val="19"/>
  </w:num>
  <w:num w:numId="7">
    <w:abstractNumId w:val="4"/>
  </w:num>
  <w:num w:numId="8">
    <w:abstractNumId w:val="14"/>
  </w:num>
  <w:num w:numId="9">
    <w:abstractNumId w:val="9"/>
  </w:num>
  <w:num w:numId="10">
    <w:abstractNumId w:val="12"/>
  </w:num>
  <w:num w:numId="11">
    <w:abstractNumId w:val="11"/>
  </w:num>
  <w:num w:numId="12">
    <w:abstractNumId w:val="1"/>
  </w:num>
  <w:num w:numId="13">
    <w:abstractNumId w:val="25"/>
  </w:num>
  <w:num w:numId="14">
    <w:abstractNumId w:val="15"/>
  </w:num>
  <w:num w:numId="15">
    <w:abstractNumId w:val="24"/>
  </w:num>
  <w:num w:numId="16">
    <w:abstractNumId w:val="3"/>
  </w:num>
  <w:num w:numId="17">
    <w:abstractNumId w:val="6"/>
  </w:num>
  <w:num w:numId="18">
    <w:abstractNumId w:val="13"/>
  </w:num>
  <w:num w:numId="19">
    <w:abstractNumId w:val="5"/>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num>
  <w:num w:numId="23">
    <w:abstractNumId w:val="23"/>
  </w:num>
  <w:num w:numId="24">
    <w:abstractNumId w:val="22"/>
  </w:num>
  <w:num w:numId="25">
    <w:abstractNumId w:val="0"/>
  </w:num>
  <w:num w:numId="26">
    <w:abstractNumId w:val="2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91324"/>
    <w:rsid w:val="00033A4A"/>
    <w:rsid w:val="0007158B"/>
    <w:rsid w:val="000B45C8"/>
    <w:rsid w:val="000B49FC"/>
    <w:rsid w:val="000E6FED"/>
    <w:rsid w:val="0011304F"/>
    <w:rsid w:val="00126395"/>
    <w:rsid w:val="00127D13"/>
    <w:rsid w:val="00134DA4"/>
    <w:rsid w:val="001C5CEE"/>
    <w:rsid w:val="00235E05"/>
    <w:rsid w:val="002F2A2D"/>
    <w:rsid w:val="002F3FAB"/>
    <w:rsid w:val="003B0D1A"/>
    <w:rsid w:val="0042106B"/>
    <w:rsid w:val="004233D1"/>
    <w:rsid w:val="00445A9E"/>
    <w:rsid w:val="00465E28"/>
    <w:rsid w:val="00497C3D"/>
    <w:rsid w:val="004B582F"/>
    <w:rsid w:val="004C0787"/>
    <w:rsid w:val="004C4C6D"/>
    <w:rsid w:val="004E6938"/>
    <w:rsid w:val="004F6A07"/>
    <w:rsid w:val="00550979"/>
    <w:rsid w:val="00586538"/>
    <w:rsid w:val="005A733B"/>
    <w:rsid w:val="005D6859"/>
    <w:rsid w:val="005F4ACA"/>
    <w:rsid w:val="006214D5"/>
    <w:rsid w:val="00701624"/>
    <w:rsid w:val="00721321"/>
    <w:rsid w:val="00726BF1"/>
    <w:rsid w:val="007F380B"/>
    <w:rsid w:val="00800571"/>
    <w:rsid w:val="008A5B17"/>
    <w:rsid w:val="008F04C7"/>
    <w:rsid w:val="00925400"/>
    <w:rsid w:val="00931316"/>
    <w:rsid w:val="00962C42"/>
    <w:rsid w:val="00987684"/>
    <w:rsid w:val="009D3CBA"/>
    <w:rsid w:val="009D50F6"/>
    <w:rsid w:val="009D7A96"/>
    <w:rsid w:val="00A07226"/>
    <w:rsid w:val="00A65F7F"/>
    <w:rsid w:val="00A95A68"/>
    <w:rsid w:val="00B5602B"/>
    <w:rsid w:val="00B71675"/>
    <w:rsid w:val="00B91324"/>
    <w:rsid w:val="00BA6101"/>
    <w:rsid w:val="00BC27E6"/>
    <w:rsid w:val="00BC5BE0"/>
    <w:rsid w:val="00C3144F"/>
    <w:rsid w:val="00C32059"/>
    <w:rsid w:val="00C64B6B"/>
    <w:rsid w:val="00C77B28"/>
    <w:rsid w:val="00CA1C99"/>
    <w:rsid w:val="00CC6EF3"/>
    <w:rsid w:val="00CC7BC6"/>
    <w:rsid w:val="00D163B6"/>
    <w:rsid w:val="00D41404"/>
    <w:rsid w:val="00D52067"/>
    <w:rsid w:val="00D61D6C"/>
    <w:rsid w:val="00D844BD"/>
    <w:rsid w:val="00D86050"/>
    <w:rsid w:val="00D9337F"/>
    <w:rsid w:val="00E01FD1"/>
    <w:rsid w:val="00E8489D"/>
    <w:rsid w:val="00E85368"/>
    <w:rsid w:val="00EA4BB9"/>
    <w:rsid w:val="00EA5705"/>
    <w:rsid w:val="00EE4DBA"/>
    <w:rsid w:val="00EF0CCE"/>
    <w:rsid w:val="00EF416D"/>
    <w:rsid w:val="00F00A7E"/>
    <w:rsid w:val="00F40C4B"/>
    <w:rsid w:val="00F55CF7"/>
    <w:rsid w:val="00F8326C"/>
    <w:rsid w:val="00F83945"/>
    <w:rsid w:val="00FD0804"/>
    <w:rsid w:val="00FD11C1"/>
    <w:rsid w:val="00FF72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324"/>
    <w:pPr>
      <w:ind w:left="720"/>
      <w:contextualSpacing/>
    </w:pPr>
  </w:style>
  <w:style w:type="character" w:styleId="Hyperlink">
    <w:name w:val="Hyperlink"/>
    <w:basedOn w:val="DefaultParagraphFont"/>
    <w:uiPriority w:val="99"/>
    <w:unhideWhenUsed/>
    <w:rsid w:val="00127D13"/>
    <w:rPr>
      <w:color w:val="0000FF"/>
      <w:u w:val="single"/>
    </w:rPr>
  </w:style>
  <w:style w:type="paragraph" w:customStyle="1" w:styleId="NormalWeb2">
    <w:name w:val="Normal (Web)2"/>
    <w:basedOn w:val="Normal"/>
    <w:rsid w:val="00127D13"/>
    <w:pPr>
      <w:spacing w:after="222" w:line="235" w:lineRule="atLeast"/>
      <w:ind w:left="526" w:right="526"/>
    </w:pPr>
    <w:rPr>
      <w:rFonts w:ascii="Times New Roman" w:eastAsia="SimSun" w:hAnsi="Times New Roman" w:cs="Times New Roman"/>
      <w:color w:val="2C4682"/>
      <w:sz w:val="17"/>
      <w:szCs w:val="17"/>
      <w:lang w:eastAsia="zh-CN"/>
    </w:rPr>
  </w:style>
  <w:style w:type="character" w:customStyle="1" w:styleId="ideadirections">
    <w:name w:val="ideadirections"/>
    <w:basedOn w:val="DefaultParagraphFont"/>
    <w:rsid w:val="00127D13"/>
  </w:style>
  <w:style w:type="paragraph" w:styleId="NoSpacing">
    <w:name w:val="No Spacing"/>
    <w:uiPriority w:val="1"/>
    <w:qFormat/>
    <w:rsid w:val="000715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wnloads.bbc.co.uk/schoolradio/pdfs/treasure_islan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8841</Characters>
  <Application>Microsoft Office Word</Application>
  <DocSecurity>0</DocSecurity>
  <Lines>1263</Lines>
  <Paragraphs>788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staffrruscoe</dc:creator>
  <cp:lastModifiedBy>staffpdhowley</cp:lastModifiedBy>
  <cp:revision>2</cp:revision>
  <dcterms:created xsi:type="dcterms:W3CDTF">2020-02-10T12:47:00Z</dcterms:created>
  <dcterms:modified xsi:type="dcterms:W3CDTF">2020-02-10T12:47:00Z</dcterms:modified>
</cp:coreProperties>
</file>