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90" w:rsidRDefault="003B3990">
      <w:pPr>
        <w:pStyle w:val="normal0"/>
        <w:widowControl w:val="0"/>
        <w:pBdr>
          <w:top w:val="nil"/>
          <w:left w:val="nil"/>
          <w:bottom w:val="nil"/>
          <w:right w:val="nil"/>
          <w:between w:val="nil"/>
        </w:pBdr>
        <w:spacing w:after="0"/>
        <w:rPr>
          <w:rFonts w:ascii="Arial" w:eastAsia="Arial" w:hAnsi="Arial" w:cs="Arial"/>
          <w:color w:val="000000"/>
        </w:rPr>
      </w:pPr>
    </w:p>
    <w:tbl>
      <w:tblPr>
        <w:tblStyle w:val="a"/>
        <w:tblW w:w="15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1985"/>
        <w:gridCol w:w="850"/>
        <w:gridCol w:w="630"/>
        <w:gridCol w:w="135"/>
        <w:gridCol w:w="3465"/>
        <w:gridCol w:w="850"/>
        <w:gridCol w:w="105"/>
        <w:gridCol w:w="5280"/>
      </w:tblGrid>
      <w:tr w:rsidR="003B3990">
        <w:tc>
          <w:tcPr>
            <w:tcW w:w="1951" w:type="dxa"/>
            <w:tcBorders>
              <w:top w:val="single" w:sz="4" w:space="0" w:color="000000"/>
              <w:left w:val="single" w:sz="4" w:space="0" w:color="000000"/>
              <w:bottom w:val="single" w:sz="4" w:space="0" w:color="000000"/>
              <w:right w:val="single" w:sz="4" w:space="0" w:color="000000"/>
            </w:tcBorders>
          </w:tcPr>
          <w:p w:rsidR="003B3990" w:rsidRDefault="009D0D16">
            <w:pPr>
              <w:pStyle w:val="normal0"/>
              <w:spacing w:line="276" w:lineRule="auto"/>
            </w:pPr>
            <w:r>
              <w:rPr>
                <w:b/>
              </w:rPr>
              <w:t>Key stage:</w:t>
            </w:r>
            <w:r>
              <w:t xml:space="preserve">  3</w:t>
            </w:r>
          </w:p>
        </w:tc>
        <w:tc>
          <w:tcPr>
            <w:tcW w:w="1985" w:type="dxa"/>
            <w:tcBorders>
              <w:top w:val="single" w:sz="4" w:space="0" w:color="000000"/>
              <w:left w:val="single" w:sz="4" w:space="0" w:color="000000"/>
              <w:bottom w:val="single" w:sz="4" w:space="0" w:color="000000"/>
              <w:right w:val="single" w:sz="4" w:space="0" w:color="000000"/>
            </w:tcBorders>
          </w:tcPr>
          <w:p w:rsidR="003B3990" w:rsidRDefault="009D0D16">
            <w:pPr>
              <w:pStyle w:val="normal0"/>
              <w:spacing w:line="276" w:lineRule="auto"/>
              <w:rPr>
                <w:b/>
              </w:rPr>
            </w:pPr>
            <w:r>
              <w:rPr>
                <w:b/>
              </w:rPr>
              <w:t>Year:  3</w:t>
            </w:r>
          </w:p>
        </w:tc>
        <w:tc>
          <w:tcPr>
            <w:tcW w:w="1615" w:type="dxa"/>
            <w:gridSpan w:val="3"/>
            <w:tcBorders>
              <w:top w:val="single" w:sz="4" w:space="0" w:color="000000"/>
              <w:left w:val="single" w:sz="4" w:space="0" w:color="000000"/>
              <w:bottom w:val="single" w:sz="4" w:space="0" w:color="000000"/>
              <w:right w:val="single" w:sz="4" w:space="0" w:color="000000"/>
            </w:tcBorders>
          </w:tcPr>
          <w:p w:rsidR="003B3990" w:rsidRDefault="009D0D16">
            <w:pPr>
              <w:pStyle w:val="normal0"/>
              <w:spacing w:line="276" w:lineRule="auto"/>
              <w:rPr>
                <w:b/>
              </w:rPr>
            </w:pPr>
            <w:r>
              <w:rPr>
                <w:b/>
              </w:rPr>
              <w:t>Term: 2a</w:t>
            </w:r>
          </w:p>
        </w:tc>
        <w:tc>
          <w:tcPr>
            <w:tcW w:w="4420" w:type="dxa"/>
            <w:gridSpan w:val="3"/>
            <w:tcBorders>
              <w:top w:val="single" w:sz="4" w:space="0" w:color="000000"/>
              <w:left w:val="single" w:sz="4" w:space="0" w:color="000000"/>
              <w:bottom w:val="single" w:sz="4" w:space="0" w:color="000000"/>
              <w:right w:val="single" w:sz="4" w:space="0" w:color="000000"/>
            </w:tcBorders>
          </w:tcPr>
          <w:p w:rsidR="003B3990" w:rsidRDefault="009D0D16">
            <w:pPr>
              <w:pStyle w:val="normal0"/>
              <w:jc w:val="center"/>
            </w:pPr>
            <w:r>
              <w:rPr>
                <w:b/>
              </w:rPr>
              <w:t>Subject: PSHE-  Equality and diversity</w:t>
            </w:r>
          </w:p>
        </w:tc>
        <w:tc>
          <w:tcPr>
            <w:tcW w:w="5280" w:type="dxa"/>
            <w:tcBorders>
              <w:top w:val="single" w:sz="4" w:space="0" w:color="000000"/>
              <w:left w:val="single" w:sz="4" w:space="0" w:color="000000"/>
              <w:bottom w:val="single" w:sz="4" w:space="0" w:color="000000"/>
              <w:right w:val="single" w:sz="4" w:space="0" w:color="000000"/>
            </w:tcBorders>
          </w:tcPr>
          <w:p w:rsidR="003B3990" w:rsidRDefault="009D0D16">
            <w:pPr>
              <w:pStyle w:val="normal0"/>
              <w:spacing w:line="276" w:lineRule="auto"/>
              <w:rPr>
                <w:b/>
              </w:rPr>
            </w:pPr>
            <w:r>
              <w:rPr>
                <w:b/>
              </w:rPr>
              <w:t>Assessment focus: Relationships/ Living in the wider world</w:t>
            </w:r>
          </w:p>
        </w:tc>
      </w:tr>
      <w:tr w:rsidR="003B3990">
        <w:trPr>
          <w:trHeight w:val="1360"/>
        </w:trPr>
        <w:tc>
          <w:tcPr>
            <w:tcW w:w="9016" w:type="dxa"/>
            <w:gridSpan w:val="6"/>
            <w:vMerge w:val="restart"/>
            <w:tcBorders>
              <w:top w:val="single" w:sz="4" w:space="0" w:color="000000"/>
              <w:left w:val="single" w:sz="4" w:space="0" w:color="000000"/>
              <w:right w:val="single" w:sz="4" w:space="0" w:color="000000"/>
            </w:tcBorders>
          </w:tcPr>
          <w:p w:rsidR="003B3990" w:rsidRDefault="009D0D16">
            <w:pPr>
              <w:pStyle w:val="normal0"/>
              <w:spacing w:line="276" w:lineRule="auto"/>
            </w:pPr>
            <w:r>
              <w:rPr>
                <w:b/>
              </w:rPr>
              <w:t>Objectives:</w:t>
            </w:r>
            <w:r>
              <w:t xml:space="preserve"> </w:t>
            </w:r>
          </w:p>
          <w:p w:rsidR="003B3990" w:rsidRDefault="009D0D16">
            <w:pPr>
              <w:pStyle w:val="normal0"/>
              <w:spacing w:line="276" w:lineRule="auto"/>
            </w:pPr>
            <w:r>
              <w:t>Pupils should be taught</w:t>
            </w:r>
          </w:p>
          <w:p w:rsidR="003B3990" w:rsidRDefault="009D0D16">
            <w:pPr>
              <w:pStyle w:val="normal0"/>
              <w:numPr>
                <w:ilvl w:val="0"/>
                <w:numId w:val="2"/>
              </w:numPr>
              <w:pBdr>
                <w:top w:val="nil"/>
                <w:left w:val="nil"/>
                <w:bottom w:val="nil"/>
                <w:right w:val="nil"/>
                <w:between w:val="nil"/>
              </w:pBdr>
              <w:spacing w:line="276" w:lineRule="auto"/>
            </w:pPr>
            <w:r>
              <w:t>How to listen and respond to a wide range of people</w:t>
            </w:r>
          </w:p>
          <w:p w:rsidR="003B3990" w:rsidRDefault="009D0D16">
            <w:pPr>
              <w:pStyle w:val="normal0"/>
              <w:numPr>
                <w:ilvl w:val="0"/>
                <w:numId w:val="2"/>
              </w:numPr>
              <w:pBdr>
                <w:top w:val="nil"/>
                <w:left w:val="nil"/>
                <w:bottom w:val="nil"/>
                <w:right w:val="nil"/>
                <w:between w:val="nil"/>
              </w:pBdr>
              <w:spacing w:line="276" w:lineRule="auto"/>
            </w:pPr>
            <w:r>
              <w:t>about sharing their points of view</w:t>
            </w:r>
          </w:p>
          <w:p w:rsidR="003B3990" w:rsidRDefault="009D0D16">
            <w:pPr>
              <w:pStyle w:val="normal0"/>
              <w:numPr>
                <w:ilvl w:val="0"/>
                <w:numId w:val="2"/>
              </w:numPr>
              <w:pBdr>
                <w:top w:val="nil"/>
                <w:left w:val="nil"/>
                <w:bottom w:val="nil"/>
                <w:right w:val="nil"/>
                <w:between w:val="nil"/>
              </w:pBdr>
              <w:spacing w:line="276" w:lineRule="auto"/>
            </w:pPr>
            <w:r>
              <w:t>about similarities and differences between people, but understand everyone is equal</w:t>
            </w:r>
          </w:p>
          <w:p w:rsidR="003B3990" w:rsidRDefault="009D0D16">
            <w:pPr>
              <w:pStyle w:val="normal0"/>
              <w:numPr>
                <w:ilvl w:val="0"/>
                <w:numId w:val="2"/>
              </w:numPr>
              <w:pBdr>
                <w:top w:val="nil"/>
                <w:left w:val="nil"/>
                <w:bottom w:val="nil"/>
                <w:right w:val="nil"/>
                <w:between w:val="nil"/>
              </w:pBdr>
              <w:spacing w:line="276" w:lineRule="auto"/>
            </w:pPr>
            <w:r>
              <w:t>to realise the nature and consequences of discrimination, hate crime, use of prejudice-based language and how to respond and ask for help</w:t>
            </w:r>
          </w:p>
          <w:p w:rsidR="003B3990" w:rsidRDefault="009D0D16">
            <w:pPr>
              <w:pStyle w:val="normal0"/>
              <w:numPr>
                <w:ilvl w:val="0"/>
                <w:numId w:val="2"/>
              </w:numPr>
              <w:pBdr>
                <w:top w:val="nil"/>
                <w:left w:val="nil"/>
                <w:bottom w:val="nil"/>
                <w:right w:val="nil"/>
                <w:between w:val="nil"/>
              </w:pBdr>
              <w:spacing w:line="276" w:lineRule="auto"/>
            </w:pPr>
            <w:r>
              <w:t>what is meant by stereotypes</w:t>
            </w:r>
          </w:p>
          <w:p w:rsidR="003B3990" w:rsidRDefault="009D0D16">
            <w:pPr>
              <w:pStyle w:val="normal0"/>
              <w:numPr>
                <w:ilvl w:val="0"/>
                <w:numId w:val="2"/>
              </w:numPr>
              <w:pBdr>
                <w:top w:val="nil"/>
                <w:left w:val="nil"/>
                <w:bottom w:val="nil"/>
                <w:right w:val="nil"/>
                <w:between w:val="nil"/>
              </w:pBdr>
              <w:spacing w:line="276" w:lineRule="auto"/>
            </w:pPr>
            <w:r>
              <w:t>to appreciate difference and diversity</w:t>
            </w:r>
          </w:p>
          <w:p w:rsidR="003B3990" w:rsidRDefault="009D0D16">
            <w:pPr>
              <w:pStyle w:val="normal0"/>
              <w:numPr>
                <w:ilvl w:val="0"/>
                <w:numId w:val="2"/>
              </w:numPr>
              <w:pBdr>
                <w:top w:val="nil"/>
                <w:left w:val="nil"/>
                <w:bottom w:val="nil"/>
                <w:right w:val="nil"/>
                <w:between w:val="nil"/>
              </w:pBdr>
              <w:spacing w:after="200" w:line="276" w:lineRule="auto"/>
            </w:pPr>
            <w:r>
              <w:t>about the values and customs of people around the world</w:t>
            </w:r>
          </w:p>
        </w:tc>
        <w:tc>
          <w:tcPr>
            <w:tcW w:w="6235" w:type="dxa"/>
            <w:gridSpan w:val="3"/>
            <w:tcBorders>
              <w:top w:val="single" w:sz="4" w:space="0" w:color="000000"/>
              <w:left w:val="single" w:sz="4" w:space="0" w:color="000000"/>
              <w:bottom w:val="single" w:sz="4" w:space="0" w:color="000000"/>
              <w:right w:val="single" w:sz="4" w:space="0" w:color="000000"/>
            </w:tcBorders>
          </w:tcPr>
          <w:p w:rsidR="003B3990" w:rsidRDefault="009D0D16">
            <w:pPr>
              <w:pStyle w:val="normal0"/>
              <w:rPr>
                <w:b/>
              </w:rPr>
            </w:pPr>
            <w:r>
              <w:rPr>
                <w:b/>
              </w:rPr>
              <w:t xml:space="preserve">Key words: </w:t>
            </w:r>
          </w:p>
          <w:p w:rsidR="003B3990" w:rsidRDefault="009D0D16">
            <w:pPr>
              <w:pStyle w:val="normal0"/>
            </w:pPr>
            <w:r>
              <w:t>diversity, same, different, belief, culture, custom, discrimination, racism, homophobia, sexism, language, colour, hate crime, equality, respect, prejudice</w:t>
            </w:r>
          </w:p>
        </w:tc>
      </w:tr>
      <w:tr w:rsidR="003B3990">
        <w:trPr>
          <w:trHeight w:val="1400"/>
        </w:trPr>
        <w:tc>
          <w:tcPr>
            <w:tcW w:w="9016" w:type="dxa"/>
            <w:gridSpan w:val="6"/>
            <w:vMerge/>
            <w:tcBorders>
              <w:top w:val="single" w:sz="4" w:space="0" w:color="000000"/>
              <w:left w:val="single" w:sz="4" w:space="0" w:color="000000"/>
              <w:right w:val="single" w:sz="4" w:space="0" w:color="000000"/>
            </w:tcBorders>
          </w:tcPr>
          <w:p w:rsidR="003B3990" w:rsidRDefault="003B3990">
            <w:pPr>
              <w:pStyle w:val="normal0"/>
              <w:widowControl w:val="0"/>
              <w:pBdr>
                <w:top w:val="nil"/>
                <w:left w:val="nil"/>
                <w:bottom w:val="nil"/>
                <w:right w:val="nil"/>
                <w:between w:val="nil"/>
              </w:pBdr>
              <w:spacing w:line="276" w:lineRule="auto"/>
            </w:pPr>
          </w:p>
        </w:tc>
        <w:tc>
          <w:tcPr>
            <w:tcW w:w="6235" w:type="dxa"/>
            <w:gridSpan w:val="3"/>
            <w:tcBorders>
              <w:top w:val="single" w:sz="4" w:space="0" w:color="000000"/>
              <w:left w:val="single" w:sz="4" w:space="0" w:color="000000"/>
              <w:bottom w:val="single" w:sz="4" w:space="0" w:color="000000"/>
              <w:right w:val="single" w:sz="4" w:space="0" w:color="000000"/>
            </w:tcBorders>
          </w:tcPr>
          <w:p w:rsidR="003B3990" w:rsidRDefault="009D0D16">
            <w:pPr>
              <w:pStyle w:val="normal0"/>
              <w:rPr>
                <w:b/>
              </w:rPr>
            </w:pPr>
            <w:r>
              <w:rPr>
                <w:b/>
              </w:rPr>
              <w:t>Essential skills and attributes developed:</w:t>
            </w:r>
          </w:p>
          <w:p w:rsidR="003B3990" w:rsidRDefault="009D0D16">
            <w:pPr>
              <w:pStyle w:val="normal0"/>
            </w:pPr>
            <w:r>
              <w:t>Respect for others right to their own beliefs, values and opinions</w:t>
            </w:r>
          </w:p>
          <w:p w:rsidR="003B3990" w:rsidRDefault="009D0D16">
            <w:pPr>
              <w:pStyle w:val="normal0"/>
            </w:pPr>
            <w:r>
              <w:t>valuing and respecting diversity</w:t>
            </w:r>
          </w:p>
          <w:p w:rsidR="003B3990" w:rsidRDefault="009D0D16">
            <w:pPr>
              <w:pStyle w:val="normal0"/>
            </w:pPr>
            <w:r>
              <w:t>identifying links between values and beliefs, decisions and actions</w:t>
            </w:r>
          </w:p>
          <w:p w:rsidR="003B3990" w:rsidRDefault="009D0D16">
            <w:pPr>
              <w:pStyle w:val="normal0"/>
            </w:pPr>
            <w:r>
              <w:t>Developing and maintaining a healthy self concept</w:t>
            </w:r>
          </w:p>
        </w:tc>
      </w:tr>
      <w:tr w:rsidR="003B3990">
        <w:tc>
          <w:tcPr>
            <w:tcW w:w="15251" w:type="dxa"/>
            <w:gridSpan w:val="9"/>
            <w:tcBorders>
              <w:top w:val="single" w:sz="4" w:space="0" w:color="000000"/>
              <w:left w:val="single" w:sz="4" w:space="0" w:color="000000"/>
              <w:bottom w:val="single" w:sz="4" w:space="0" w:color="000000"/>
              <w:right w:val="single" w:sz="4" w:space="0" w:color="000000"/>
            </w:tcBorders>
          </w:tcPr>
          <w:p w:rsidR="003B3990" w:rsidRDefault="009D0D16">
            <w:pPr>
              <w:pStyle w:val="normal0"/>
              <w:spacing w:line="276" w:lineRule="auto"/>
              <w:rPr>
                <w:b/>
              </w:rPr>
            </w:pPr>
            <w:r>
              <w:rPr>
                <w:b/>
              </w:rPr>
              <w:t>The boxes below show both suggested activities and actual skills you are trying to develop through this topic at each level.   These are not definite lists – You should look at the individual mix of pupils within your groups and alter the planning accordingly.</w:t>
            </w:r>
            <w:r>
              <w:t xml:space="preserve">  </w:t>
            </w:r>
          </w:p>
        </w:tc>
      </w:tr>
      <w:tr w:rsidR="003B3990">
        <w:trPr>
          <w:trHeight w:val="320"/>
        </w:trPr>
        <w:tc>
          <w:tcPr>
            <w:tcW w:w="4786" w:type="dxa"/>
            <w:gridSpan w:val="3"/>
          </w:tcPr>
          <w:p w:rsidR="003B3990" w:rsidRDefault="009D0D16">
            <w:pPr>
              <w:pStyle w:val="normal0"/>
              <w:spacing w:line="276" w:lineRule="auto"/>
              <w:jc w:val="center"/>
              <w:rPr>
                <w:b/>
                <w:sz w:val="20"/>
                <w:szCs w:val="20"/>
              </w:rPr>
            </w:pPr>
            <w:r>
              <w:rPr>
                <w:b/>
                <w:sz w:val="20"/>
                <w:szCs w:val="20"/>
              </w:rPr>
              <w:t>Low (p3-4)</w:t>
            </w:r>
          </w:p>
          <w:p w:rsidR="003B3990" w:rsidRDefault="009D0D16">
            <w:pPr>
              <w:pStyle w:val="normal0"/>
              <w:spacing w:line="276" w:lineRule="auto"/>
              <w:jc w:val="center"/>
              <w:rPr>
                <w:b/>
                <w:sz w:val="20"/>
                <w:szCs w:val="20"/>
              </w:rPr>
            </w:pPr>
            <w:r>
              <w:rPr>
                <w:b/>
                <w:sz w:val="20"/>
                <w:szCs w:val="20"/>
              </w:rPr>
              <w:t>Encountering</w:t>
            </w:r>
          </w:p>
        </w:tc>
        <w:tc>
          <w:tcPr>
            <w:tcW w:w="5080" w:type="dxa"/>
            <w:gridSpan w:val="4"/>
          </w:tcPr>
          <w:p w:rsidR="003B3990" w:rsidRDefault="009D0D16">
            <w:pPr>
              <w:pStyle w:val="normal0"/>
              <w:spacing w:line="276" w:lineRule="auto"/>
              <w:jc w:val="center"/>
              <w:rPr>
                <w:b/>
                <w:sz w:val="20"/>
                <w:szCs w:val="20"/>
              </w:rPr>
            </w:pPr>
            <w:r>
              <w:rPr>
                <w:b/>
                <w:sz w:val="20"/>
                <w:szCs w:val="20"/>
              </w:rPr>
              <w:t>Middle (P5-7)</w:t>
            </w:r>
          </w:p>
          <w:p w:rsidR="003B3990" w:rsidRDefault="009D0D16">
            <w:pPr>
              <w:pStyle w:val="normal0"/>
              <w:spacing w:line="276" w:lineRule="auto"/>
              <w:jc w:val="center"/>
              <w:rPr>
                <w:b/>
                <w:sz w:val="20"/>
                <w:szCs w:val="20"/>
              </w:rPr>
            </w:pPr>
            <w:r>
              <w:rPr>
                <w:b/>
                <w:sz w:val="20"/>
                <w:szCs w:val="20"/>
              </w:rPr>
              <w:t>Foundation- core</w:t>
            </w:r>
          </w:p>
        </w:tc>
        <w:tc>
          <w:tcPr>
            <w:tcW w:w="5385" w:type="dxa"/>
            <w:gridSpan w:val="2"/>
          </w:tcPr>
          <w:p w:rsidR="003B3990" w:rsidRDefault="009D0D16">
            <w:pPr>
              <w:pStyle w:val="normal0"/>
              <w:spacing w:line="276" w:lineRule="auto"/>
              <w:jc w:val="center"/>
              <w:rPr>
                <w:b/>
                <w:sz w:val="20"/>
                <w:szCs w:val="20"/>
              </w:rPr>
            </w:pPr>
            <w:r>
              <w:rPr>
                <w:b/>
                <w:sz w:val="20"/>
                <w:szCs w:val="20"/>
              </w:rPr>
              <w:t>High (P8+)</w:t>
            </w:r>
          </w:p>
          <w:p w:rsidR="003B3990" w:rsidRDefault="009D0D16">
            <w:pPr>
              <w:pStyle w:val="normal0"/>
              <w:spacing w:line="276" w:lineRule="auto"/>
              <w:jc w:val="center"/>
              <w:rPr>
                <w:b/>
                <w:sz w:val="20"/>
                <w:szCs w:val="20"/>
              </w:rPr>
            </w:pPr>
            <w:r>
              <w:rPr>
                <w:b/>
                <w:sz w:val="20"/>
                <w:szCs w:val="20"/>
              </w:rPr>
              <w:t>Development, enrichment, enhancement</w:t>
            </w:r>
          </w:p>
        </w:tc>
      </w:tr>
      <w:tr w:rsidR="003B3990">
        <w:trPr>
          <w:trHeight w:val="320"/>
        </w:trPr>
        <w:tc>
          <w:tcPr>
            <w:tcW w:w="15251" w:type="dxa"/>
            <w:gridSpan w:val="9"/>
          </w:tcPr>
          <w:p w:rsidR="003B3990" w:rsidRDefault="009D0D16">
            <w:pPr>
              <w:pStyle w:val="normal0"/>
              <w:spacing w:line="276" w:lineRule="auto"/>
              <w:rPr>
                <w:b/>
                <w:sz w:val="20"/>
                <w:szCs w:val="20"/>
              </w:rPr>
            </w:pPr>
            <w:r>
              <w:rPr>
                <w:b/>
                <w:sz w:val="20"/>
                <w:szCs w:val="20"/>
              </w:rPr>
              <w:t xml:space="preserve">Key skills (expected outcomes) </w:t>
            </w:r>
          </w:p>
        </w:tc>
      </w:tr>
      <w:tr w:rsidR="003B3990">
        <w:trPr>
          <w:trHeight w:val="80"/>
        </w:trPr>
        <w:tc>
          <w:tcPr>
            <w:tcW w:w="4786" w:type="dxa"/>
            <w:gridSpan w:val="3"/>
          </w:tcPr>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enjoys the company of a friend</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initiates appropriate physical contact</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Is attentive to everyday sounds</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actively explores his environment</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looks for a familiar adult</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uses gesture to gain attention</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recognises familiar voices</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shows sympathy with someone who is upset</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repeats action</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shows work with pride</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passes object when asked</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gives familiar people a name</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listens to an adult</w:t>
            </w:r>
          </w:p>
          <w:p w:rsidR="003B3990" w:rsidRDefault="009D0D16">
            <w:pPr>
              <w:pStyle w:val="normal0"/>
              <w:numPr>
                <w:ilvl w:val="0"/>
                <w:numId w:val="4"/>
              </w:numPr>
              <w:pBdr>
                <w:top w:val="nil"/>
                <w:left w:val="nil"/>
                <w:bottom w:val="nil"/>
                <w:right w:val="nil"/>
                <w:between w:val="nil"/>
              </w:pBdr>
              <w:spacing w:after="200" w:line="276" w:lineRule="auto"/>
              <w:rPr>
                <w:sz w:val="20"/>
                <w:szCs w:val="20"/>
              </w:rPr>
            </w:pPr>
            <w:r>
              <w:rPr>
                <w:sz w:val="20"/>
                <w:szCs w:val="20"/>
              </w:rPr>
              <w:t>gazes from one speaker to another</w:t>
            </w:r>
          </w:p>
        </w:tc>
        <w:tc>
          <w:tcPr>
            <w:tcW w:w="5080" w:type="dxa"/>
            <w:gridSpan w:val="4"/>
          </w:tcPr>
          <w:p w:rsidR="003B3990" w:rsidRDefault="009D0D16">
            <w:pPr>
              <w:pStyle w:val="normal0"/>
              <w:numPr>
                <w:ilvl w:val="0"/>
                <w:numId w:val="4"/>
              </w:numPr>
              <w:pBdr>
                <w:top w:val="nil"/>
                <w:left w:val="nil"/>
                <w:bottom w:val="nil"/>
                <w:right w:val="nil"/>
                <w:between w:val="nil"/>
              </w:pBdr>
              <w:spacing w:line="276" w:lineRule="auto"/>
              <w:rPr>
                <w:color w:val="000000"/>
                <w:sz w:val="20"/>
                <w:szCs w:val="20"/>
              </w:rPr>
            </w:pPr>
            <w:r>
              <w:rPr>
                <w:sz w:val="20"/>
                <w:szCs w:val="20"/>
              </w:rPr>
              <w:t>Explores new environment</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plays an instrument in a group</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chooses to work/ play with other children</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is aware of the feelings of others</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claps hands to show appreciation</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passes an object requested by a peer</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demonstrates empathy</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takes part in a short adult led discussion</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acts out individual directed role play</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response to others ideas</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shares equipment</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appreciates that others have feelings</w:t>
            </w:r>
          </w:p>
          <w:p w:rsidR="003B3990" w:rsidRDefault="009D0D16">
            <w:pPr>
              <w:pStyle w:val="normal0"/>
              <w:numPr>
                <w:ilvl w:val="0"/>
                <w:numId w:val="4"/>
              </w:numPr>
              <w:pBdr>
                <w:top w:val="nil"/>
                <w:left w:val="nil"/>
                <w:bottom w:val="nil"/>
                <w:right w:val="nil"/>
                <w:between w:val="nil"/>
              </w:pBdr>
              <w:spacing w:line="276" w:lineRule="auto"/>
              <w:rPr>
                <w:sz w:val="20"/>
                <w:szCs w:val="20"/>
              </w:rPr>
            </w:pPr>
            <w:r>
              <w:rPr>
                <w:sz w:val="20"/>
                <w:szCs w:val="20"/>
              </w:rPr>
              <w:t>shows awareness that not everyone feels like they do</w:t>
            </w:r>
          </w:p>
          <w:p w:rsidR="003B3990" w:rsidRDefault="003B3990">
            <w:pPr>
              <w:pStyle w:val="normal0"/>
              <w:pBdr>
                <w:top w:val="nil"/>
                <w:left w:val="nil"/>
                <w:bottom w:val="nil"/>
                <w:right w:val="nil"/>
                <w:between w:val="nil"/>
              </w:pBdr>
              <w:spacing w:after="200" w:line="276" w:lineRule="auto"/>
              <w:ind w:left="720" w:hanging="720"/>
              <w:rPr>
                <w:color w:val="000000"/>
                <w:sz w:val="20"/>
                <w:szCs w:val="20"/>
              </w:rPr>
            </w:pPr>
          </w:p>
        </w:tc>
        <w:tc>
          <w:tcPr>
            <w:tcW w:w="5385" w:type="dxa"/>
            <w:gridSpan w:val="2"/>
          </w:tcPr>
          <w:p w:rsidR="003B3990" w:rsidRDefault="009D0D16">
            <w:pPr>
              <w:pStyle w:val="normal0"/>
              <w:numPr>
                <w:ilvl w:val="0"/>
                <w:numId w:val="3"/>
              </w:numPr>
              <w:pBdr>
                <w:top w:val="nil"/>
                <w:left w:val="nil"/>
                <w:bottom w:val="nil"/>
                <w:right w:val="nil"/>
                <w:between w:val="nil"/>
              </w:pBdr>
              <w:spacing w:line="276" w:lineRule="auto"/>
              <w:rPr>
                <w:sz w:val="20"/>
                <w:szCs w:val="20"/>
              </w:rPr>
            </w:pPr>
            <w:r>
              <w:rPr>
                <w:sz w:val="20"/>
                <w:szCs w:val="20"/>
              </w:rPr>
              <w:t>realise what they do affects others</w:t>
            </w:r>
          </w:p>
          <w:p w:rsidR="003B3990" w:rsidRDefault="009D0D16">
            <w:pPr>
              <w:pStyle w:val="normal0"/>
              <w:numPr>
                <w:ilvl w:val="0"/>
                <w:numId w:val="3"/>
              </w:numPr>
              <w:pBdr>
                <w:top w:val="nil"/>
                <w:left w:val="nil"/>
                <w:bottom w:val="nil"/>
                <w:right w:val="nil"/>
                <w:between w:val="nil"/>
              </w:pBdr>
              <w:spacing w:line="276" w:lineRule="auto"/>
              <w:rPr>
                <w:sz w:val="20"/>
                <w:szCs w:val="20"/>
              </w:rPr>
            </w:pPr>
            <w:r>
              <w:rPr>
                <w:sz w:val="20"/>
                <w:szCs w:val="20"/>
              </w:rPr>
              <w:t>show awareness that others ideas although different are not wrong</w:t>
            </w:r>
          </w:p>
          <w:p w:rsidR="003B3990" w:rsidRDefault="009D0D16">
            <w:pPr>
              <w:pStyle w:val="normal0"/>
              <w:numPr>
                <w:ilvl w:val="0"/>
                <w:numId w:val="3"/>
              </w:numPr>
              <w:pBdr>
                <w:top w:val="nil"/>
                <w:left w:val="nil"/>
                <w:bottom w:val="nil"/>
                <w:right w:val="nil"/>
                <w:between w:val="nil"/>
              </w:pBdr>
              <w:spacing w:line="276" w:lineRule="auto"/>
              <w:rPr>
                <w:sz w:val="20"/>
                <w:szCs w:val="20"/>
              </w:rPr>
            </w:pPr>
            <w:r>
              <w:rPr>
                <w:sz w:val="20"/>
                <w:szCs w:val="20"/>
              </w:rPr>
              <w:t>can identify physical similarities and differences</w:t>
            </w:r>
          </w:p>
          <w:p w:rsidR="003B3990" w:rsidRDefault="009D0D16">
            <w:pPr>
              <w:pStyle w:val="normal0"/>
              <w:numPr>
                <w:ilvl w:val="0"/>
                <w:numId w:val="3"/>
              </w:numPr>
              <w:pBdr>
                <w:top w:val="nil"/>
                <w:left w:val="nil"/>
                <w:bottom w:val="nil"/>
                <w:right w:val="nil"/>
                <w:between w:val="nil"/>
              </w:pBdr>
              <w:spacing w:line="276" w:lineRule="auto"/>
              <w:rPr>
                <w:sz w:val="20"/>
                <w:szCs w:val="20"/>
              </w:rPr>
            </w:pPr>
            <w:r>
              <w:rPr>
                <w:sz w:val="20"/>
                <w:szCs w:val="20"/>
              </w:rPr>
              <w:t>identify actions which are cruel</w:t>
            </w:r>
          </w:p>
          <w:p w:rsidR="003B3990" w:rsidRDefault="009D0D16">
            <w:pPr>
              <w:pStyle w:val="normal0"/>
              <w:numPr>
                <w:ilvl w:val="0"/>
                <w:numId w:val="3"/>
              </w:numPr>
              <w:pBdr>
                <w:top w:val="nil"/>
                <w:left w:val="nil"/>
                <w:bottom w:val="nil"/>
                <w:right w:val="nil"/>
                <w:between w:val="nil"/>
              </w:pBdr>
              <w:spacing w:line="276" w:lineRule="auto"/>
              <w:rPr>
                <w:sz w:val="20"/>
                <w:szCs w:val="20"/>
              </w:rPr>
            </w:pPr>
            <w:r>
              <w:rPr>
                <w:sz w:val="20"/>
                <w:szCs w:val="20"/>
              </w:rPr>
              <w:t>relates own experiences to that of others</w:t>
            </w:r>
          </w:p>
          <w:p w:rsidR="003B3990" w:rsidRDefault="009D0D16">
            <w:pPr>
              <w:pStyle w:val="normal0"/>
              <w:numPr>
                <w:ilvl w:val="0"/>
                <w:numId w:val="3"/>
              </w:numPr>
              <w:pBdr>
                <w:top w:val="nil"/>
                <w:left w:val="nil"/>
                <w:bottom w:val="nil"/>
                <w:right w:val="nil"/>
                <w:between w:val="nil"/>
              </w:pBdr>
              <w:spacing w:line="276" w:lineRule="auto"/>
              <w:rPr>
                <w:sz w:val="20"/>
                <w:szCs w:val="20"/>
              </w:rPr>
            </w:pPr>
            <w:r>
              <w:rPr>
                <w:sz w:val="20"/>
                <w:szCs w:val="20"/>
              </w:rPr>
              <w:t>accepts others ideas and opinions</w:t>
            </w:r>
          </w:p>
          <w:p w:rsidR="003B3990" w:rsidRDefault="009D0D16">
            <w:pPr>
              <w:pStyle w:val="normal0"/>
              <w:numPr>
                <w:ilvl w:val="0"/>
                <w:numId w:val="3"/>
              </w:numPr>
              <w:pBdr>
                <w:top w:val="nil"/>
                <w:left w:val="nil"/>
                <w:bottom w:val="nil"/>
                <w:right w:val="nil"/>
                <w:between w:val="nil"/>
              </w:pBdr>
              <w:spacing w:line="276" w:lineRule="auto"/>
              <w:rPr>
                <w:sz w:val="20"/>
                <w:szCs w:val="20"/>
              </w:rPr>
            </w:pPr>
            <w:r>
              <w:rPr>
                <w:sz w:val="20"/>
                <w:szCs w:val="20"/>
              </w:rPr>
              <w:t>talks about the differences between themselves and others in the class</w:t>
            </w:r>
          </w:p>
          <w:p w:rsidR="003B3990" w:rsidRDefault="009D0D16">
            <w:pPr>
              <w:pStyle w:val="normal0"/>
              <w:numPr>
                <w:ilvl w:val="0"/>
                <w:numId w:val="3"/>
              </w:numPr>
              <w:pBdr>
                <w:top w:val="nil"/>
                <w:left w:val="nil"/>
                <w:bottom w:val="nil"/>
                <w:right w:val="nil"/>
                <w:between w:val="nil"/>
              </w:pBdr>
              <w:spacing w:line="276" w:lineRule="auto"/>
              <w:rPr>
                <w:sz w:val="20"/>
                <w:szCs w:val="20"/>
              </w:rPr>
            </w:pPr>
            <w:r>
              <w:rPr>
                <w:sz w:val="20"/>
                <w:szCs w:val="20"/>
              </w:rPr>
              <w:t>know it is wrong to treat people differently because of their ; colour, sex, differences</w:t>
            </w:r>
          </w:p>
          <w:p w:rsidR="003B3990" w:rsidRDefault="009D0D16">
            <w:pPr>
              <w:pStyle w:val="normal0"/>
              <w:numPr>
                <w:ilvl w:val="0"/>
                <w:numId w:val="3"/>
              </w:numPr>
              <w:pBdr>
                <w:top w:val="nil"/>
                <w:left w:val="nil"/>
                <w:bottom w:val="nil"/>
                <w:right w:val="nil"/>
                <w:between w:val="nil"/>
              </w:pBdr>
              <w:spacing w:line="276" w:lineRule="auto"/>
              <w:rPr>
                <w:sz w:val="20"/>
                <w:szCs w:val="20"/>
              </w:rPr>
            </w:pPr>
            <w:r>
              <w:rPr>
                <w:sz w:val="20"/>
                <w:szCs w:val="20"/>
              </w:rPr>
              <w:t>identify differences in beliefs</w:t>
            </w:r>
          </w:p>
          <w:p w:rsidR="003B3990" w:rsidRDefault="009D0D16">
            <w:pPr>
              <w:pStyle w:val="normal0"/>
              <w:numPr>
                <w:ilvl w:val="0"/>
                <w:numId w:val="3"/>
              </w:numPr>
              <w:pBdr>
                <w:top w:val="nil"/>
                <w:left w:val="nil"/>
                <w:bottom w:val="nil"/>
                <w:right w:val="nil"/>
                <w:between w:val="nil"/>
              </w:pBdr>
              <w:spacing w:line="276" w:lineRule="auto"/>
              <w:rPr>
                <w:sz w:val="20"/>
                <w:szCs w:val="20"/>
              </w:rPr>
            </w:pPr>
            <w:r>
              <w:rPr>
                <w:sz w:val="20"/>
                <w:szCs w:val="20"/>
              </w:rPr>
              <w:t>identify how people may be treated differently</w:t>
            </w:r>
          </w:p>
          <w:p w:rsidR="003B3990" w:rsidRDefault="009D0D16">
            <w:pPr>
              <w:pStyle w:val="normal0"/>
              <w:numPr>
                <w:ilvl w:val="0"/>
                <w:numId w:val="3"/>
              </w:numPr>
              <w:pBdr>
                <w:top w:val="nil"/>
                <w:left w:val="nil"/>
                <w:bottom w:val="nil"/>
                <w:right w:val="nil"/>
                <w:between w:val="nil"/>
              </w:pBdr>
              <w:spacing w:line="276" w:lineRule="auto"/>
              <w:rPr>
                <w:sz w:val="20"/>
                <w:szCs w:val="20"/>
              </w:rPr>
            </w:pPr>
            <w:r>
              <w:rPr>
                <w:sz w:val="20"/>
                <w:szCs w:val="20"/>
              </w:rPr>
              <w:t>treat everyone in the group with consideration</w:t>
            </w:r>
          </w:p>
          <w:p w:rsidR="003B3990" w:rsidRDefault="009D0D16">
            <w:pPr>
              <w:pStyle w:val="normal0"/>
              <w:numPr>
                <w:ilvl w:val="0"/>
                <w:numId w:val="3"/>
              </w:numPr>
              <w:pBdr>
                <w:top w:val="nil"/>
                <w:left w:val="nil"/>
                <w:bottom w:val="nil"/>
                <w:right w:val="nil"/>
                <w:between w:val="nil"/>
              </w:pBdr>
              <w:spacing w:line="276" w:lineRule="auto"/>
              <w:rPr>
                <w:sz w:val="20"/>
                <w:szCs w:val="20"/>
              </w:rPr>
            </w:pPr>
            <w:r>
              <w:rPr>
                <w:sz w:val="20"/>
                <w:szCs w:val="20"/>
              </w:rPr>
              <w:t>find out about the customs of different people</w:t>
            </w:r>
          </w:p>
          <w:p w:rsidR="003B3990" w:rsidRDefault="009D0D16">
            <w:pPr>
              <w:pStyle w:val="normal0"/>
              <w:numPr>
                <w:ilvl w:val="0"/>
                <w:numId w:val="3"/>
              </w:numPr>
              <w:pBdr>
                <w:top w:val="nil"/>
                <w:left w:val="nil"/>
                <w:bottom w:val="nil"/>
                <w:right w:val="nil"/>
                <w:between w:val="nil"/>
              </w:pBdr>
              <w:spacing w:line="276" w:lineRule="auto"/>
              <w:rPr>
                <w:sz w:val="20"/>
                <w:szCs w:val="20"/>
              </w:rPr>
            </w:pPr>
            <w:r>
              <w:rPr>
                <w:sz w:val="20"/>
                <w:szCs w:val="20"/>
              </w:rPr>
              <w:t>recognise that different countries have different celebrations</w:t>
            </w:r>
          </w:p>
          <w:p w:rsidR="003B3990" w:rsidRDefault="009D0D16">
            <w:pPr>
              <w:pStyle w:val="normal0"/>
              <w:numPr>
                <w:ilvl w:val="0"/>
                <w:numId w:val="3"/>
              </w:numPr>
              <w:pBdr>
                <w:top w:val="nil"/>
                <w:left w:val="nil"/>
                <w:bottom w:val="nil"/>
                <w:right w:val="nil"/>
                <w:between w:val="nil"/>
              </w:pBdr>
              <w:spacing w:line="276" w:lineRule="auto"/>
              <w:rPr>
                <w:sz w:val="20"/>
                <w:szCs w:val="20"/>
              </w:rPr>
            </w:pPr>
            <w:r>
              <w:rPr>
                <w:sz w:val="20"/>
                <w:szCs w:val="20"/>
              </w:rPr>
              <w:lastRenderedPageBreak/>
              <w:t>identify racial/ ethnic stereotypes</w:t>
            </w:r>
          </w:p>
          <w:p w:rsidR="003B3990" w:rsidRDefault="009D0D16">
            <w:pPr>
              <w:pStyle w:val="normal0"/>
              <w:numPr>
                <w:ilvl w:val="0"/>
                <w:numId w:val="3"/>
              </w:numPr>
              <w:pBdr>
                <w:top w:val="nil"/>
                <w:left w:val="nil"/>
                <w:bottom w:val="nil"/>
                <w:right w:val="nil"/>
                <w:between w:val="nil"/>
              </w:pBdr>
              <w:spacing w:after="200" w:line="276" w:lineRule="auto"/>
              <w:rPr>
                <w:sz w:val="20"/>
                <w:szCs w:val="20"/>
              </w:rPr>
            </w:pPr>
            <w:r>
              <w:rPr>
                <w:sz w:val="20"/>
                <w:szCs w:val="20"/>
              </w:rPr>
              <w:t>identify gender stereotypes</w:t>
            </w:r>
          </w:p>
        </w:tc>
      </w:tr>
      <w:tr w:rsidR="003B3990">
        <w:trPr>
          <w:trHeight w:val="80"/>
        </w:trPr>
        <w:tc>
          <w:tcPr>
            <w:tcW w:w="15251" w:type="dxa"/>
            <w:gridSpan w:val="9"/>
          </w:tcPr>
          <w:p w:rsidR="003B3990" w:rsidRDefault="009D0D16">
            <w:pPr>
              <w:pStyle w:val="normal0"/>
              <w:spacing w:line="276" w:lineRule="auto"/>
              <w:rPr>
                <w:b/>
              </w:rPr>
            </w:pPr>
            <w:r>
              <w:rPr>
                <w:b/>
                <w:sz w:val="20"/>
                <w:szCs w:val="20"/>
              </w:rPr>
              <w:lastRenderedPageBreak/>
              <w:t>Activities</w:t>
            </w:r>
          </w:p>
        </w:tc>
      </w:tr>
      <w:tr w:rsidR="003B3990">
        <w:trPr>
          <w:trHeight w:val="680"/>
        </w:trPr>
        <w:tc>
          <w:tcPr>
            <w:tcW w:w="4786" w:type="dxa"/>
            <w:gridSpan w:val="3"/>
          </w:tcPr>
          <w:p w:rsidR="003B3990" w:rsidRDefault="009D0D16">
            <w:pPr>
              <w:pStyle w:val="normal0"/>
              <w:jc w:val="both"/>
              <w:rPr>
                <w:sz w:val="20"/>
                <w:szCs w:val="20"/>
              </w:rPr>
            </w:pPr>
            <w:r>
              <w:rPr>
                <w:sz w:val="20"/>
                <w:szCs w:val="20"/>
              </w:rPr>
              <w:t>At this level pupils should share experiences and interact with staff and other pupils in daily routines, for example, through eye contact, imitation, fun sequences, songs, mealtimes. They should  begin to recognise certain people and associate them with particular events, for example, adult helpers for swimming, lunch time staff</w:t>
            </w:r>
          </w:p>
          <w:p w:rsidR="003B3990" w:rsidRDefault="003B3990">
            <w:pPr>
              <w:pStyle w:val="normal0"/>
              <w:widowControl w:val="0"/>
              <w:rPr>
                <w:sz w:val="20"/>
                <w:szCs w:val="20"/>
              </w:rPr>
            </w:pPr>
          </w:p>
          <w:p w:rsidR="003B3990" w:rsidRDefault="009D0D16">
            <w:pPr>
              <w:pStyle w:val="normal0"/>
              <w:widowControl w:val="0"/>
              <w:rPr>
                <w:sz w:val="20"/>
                <w:szCs w:val="20"/>
              </w:rPr>
            </w:pPr>
            <w:r>
              <w:rPr>
                <w:sz w:val="20"/>
                <w:szCs w:val="20"/>
              </w:rPr>
              <w:t xml:space="preserve">Action games/ songs </w:t>
            </w:r>
          </w:p>
          <w:p w:rsidR="003B3990" w:rsidRDefault="009D0D16">
            <w:pPr>
              <w:pStyle w:val="normal0"/>
              <w:widowControl w:val="0"/>
              <w:rPr>
                <w:sz w:val="20"/>
                <w:szCs w:val="20"/>
              </w:rPr>
            </w:pPr>
            <w:r>
              <w:rPr>
                <w:sz w:val="20"/>
                <w:szCs w:val="20"/>
              </w:rPr>
              <w:t>What’s in the bag?- objects from different cultures e.g. instruments</w:t>
            </w:r>
          </w:p>
          <w:p w:rsidR="003B3990" w:rsidRDefault="009D0D16">
            <w:pPr>
              <w:pStyle w:val="normal0"/>
              <w:widowControl w:val="0"/>
              <w:rPr>
                <w:sz w:val="20"/>
                <w:szCs w:val="20"/>
              </w:rPr>
            </w:pPr>
            <w:r>
              <w:rPr>
                <w:sz w:val="20"/>
                <w:szCs w:val="20"/>
              </w:rPr>
              <w:t>Massage</w:t>
            </w:r>
          </w:p>
          <w:p w:rsidR="003B3990" w:rsidRDefault="009D0D16">
            <w:pPr>
              <w:pStyle w:val="normal0"/>
              <w:widowControl w:val="0"/>
              <w:rPr>
                <w:sz w:val="20"/>
                <w:szCs w:val="20"/>
              </w:rPr>
            </w:pPr>
            <w:r>
              <w:rPr>
                <w:sz w:val="20"/>
                <w:szCs w:val="20"/>
              </w:rPr>
              <w:t>Sensory stories</w:t>
            </w:r>
          </w:p>
          <w:p w:rsidR="003B3990" w:rsidRDefault="009D0D16">
            <w:pPr>
              <w:pStyle w:val="normal0"/>
              <w:widowControl w:val="0"/>
              <w:rPr>
                <w:sz w:val="20"/>
                <w:szCs w:val="20"/>
              </w:rPr>
            </w:pPr>
            <w:r>
              <w:rPr>
                <w:sz w:val="20"/>
                <w:szCs w:val="20"/>
              </w:rPr>
              <w:t>Choosing activities/ games/ music</w:t>
            </w:r>
          </w:p>
          <w:p w:rsidR="003B3990" w:rsidRDefault="009D0D16">
            <w:pPr>
              <w:pStyle w:val="normal0"/>
              <w:widowControl w:val="0"/>
              <w:rPr>
                <w:sz w:val="20"/>
                <w:szCs w:val="20"/>
              </w:rPr>
            </w:pPr>
            <w:r>
              <w:rPr>
                <w:sz w:val="20"/>
                <w:szCs w:val="20"/>
              </w:rPr>
              <w:t>Picture collage of pupils and others from around the world</w:t>
            </w:r>
          </w:p>
          <w:p w:rsidR="003B3990" w:rsidRDefault="009D0D16">
            <w:pPr>
              <w:pStyle w:val="normal0"/>
              <w:widowControl w:val="0"/>
              <w:rPr>
                <w:sz w:val="20"/>
                <w:szCs w:val="20"/>
              </w:rPr>
            </w:pPr>
            <w:r>
              <w:rPr>
                <w:sz w:val="20"/>
                <w:szCs w:val="20"/>
              </w:rPr>
              <w:t>art based project around a different culture</w:t>
            </w:r>
          </w:p>
          <w:p w:rsidR="003B3990" w:rsidRDefault="009D0D16">
            <w:pPr>
              <w:pStyle w:val="normal0"/>
              <w:widowControl w:val="0"/>
              <w:rPr>
                <w:sz w:val="20"/>
                <w:szCs w:val="20"/>
              </w:rPr>
            </w:pPr>
            <w:r>
              <w:rPr>
                <w:sz w:val="20"/>
                <w:szCs w:val="20"/>
              </w:rPr>
              <w:t>looking in mirrors at selves</w:t>
            </w:r>
          </w:p>
          <w:p w:rsidR="003B3990" w:rsidRDefault="009D0D16">
            <w:pPr>
              <w:pStyle w:val="normal0"/>
              <w:widowControl w:val="0"/>
              <w:rPr>
                <w:sz w:val="20"/>
                <w:szCs w:val="20"/>
              </w:rPr>
            </w:pPr>
            <w:r>
              <w:rPr>
                <w:sz w:val="20"/>
                <w:szCs w:val="20"/>
              </w:rPr>
              <w:t>looking at photographs of family/ close friends</w:t>
            </w:r>
          </w:p>
          <w:p w:rsidR="003B3990" w:rsidRDefault="009D0D16">
            <w:pPr>
              <w:pStyle w:val="normal0"/>
              <w:widowControl w:val="0"/>
              <w:rPr>
                <w:color w:val="000000"/>
                <w:sz w:val="20"/>
                <w:szCs w:val="20"/>
              </w:rPr>
            </w:pPr>
            <w:r>
              <w:rPr>
                <w:sz w:val="20"/>
                <w:szCs w:val="20"/>
              </w:rPr>
              <w:t>explore stimuli relating to topic</w:t>
            </w:r>
          </w:p>
          <w:p w:rsidR="003B3990" w:rsidRDefault="003B3990">
            <w:pPr>
              <w:pStyle w:val="normal0"/>
              <w:widowControl w:val="0"/>
              <w:rPr>
                <w:sz w:val="20"/>
                <w:szCs w:val="20"/>
              </w:rPr>
            </w:pPr>
          </w:p>
        </w:tc>
        <w:tc>
          <w:tcPr>
            <w:tcW w:w="5080" w:type="dxa"/>
            <w:gridSpan w:val="4"/>
          </w:tcPr>
          <w:p w:rsidR="003B3990" w:rsidRDefault="009D0D16">
            <w:pPr>
              <w:pStyle w:val="normal0"/>
              <w:numPr>
                <w:ilvl w:val="0"/>
                <w:numId w:val="5"/>
              </w:numPr>
              <w:pBdr>
                <w:top w:val="nil"/>
                <w:left w:val="nil"/>
                <w:bottom w:val="nil"/>
                <w:right w:val="nil"/>
                <w:between w:val="nil"/>
              </w:pBdr>
              <w:spacing w:line="276" w:lineRule="auto"/>
              <w:rPr>
                <w:sz w:val="20"/>
                <w:szCs w:val="20"/>
              </w:rPr>
            </w:pPr>
            <w:r>
              <w:rPr>
                <w:sz w:val="20"/>
                <w:szCs w:val="20"/>
              </w:rPr>
              <w:t>Class project finding out about different cultures</w:t>
            </w:r>
          </w:p>
          <w:p w:rsidR="003B3990" w:rsidRDefault="009D0D16">
            <w:pPr>
              <w:pStyle w:val="normal0"/>
              <w:numPr>
                <w:ilvl w:val="0"/>
                <w:numId w:val="5"/>
              </w:numPr>
              <w:pBdr>
                <w:top w:val="nil"/>
                <w:left w:val="nil"/>
                <w:bottom w:val="nil"/>
                <w:right w:val="nil"/>
                <w:between w:val="nil"/>
              </w:pBdr>
              <w:spacing w:line="276" w:lineRule="auto"/>
              <w:rPr>
                <w:sz w:val="20"/>
                <w:szCs w:val="20"/>
              </w:rPr>
            </w:pPr>
            <w:r>
              <w:rPr>
                <w:sz w:val="20"/>
                <w:szCs w:val="20"/>
              </w:rPr>
              <w:t>sorting/ matching activities</w:t>
            </w:r>
          </w:p>
          <w:p w:rsidR="003B3990" w:rsidRDefault="009D0D16">
            <w:pPr>
              <w:pStyle w:val="normal0"/>
              <w:numPr>
                <w:ilvl w:val="0"/>
                <w:numId w:val="5"/>
              </w:numPr>
              <w:pBdr>
                <w:top w:val="nil"/>
                <w:left w:val="nil"/>
                <w:bottom w:val="nil"/>
                <w:right w:val="nil"/>
                <w:between w:val="nil"/>
              </w:pBdr>
              <w:spacing w:line="276" w:lineRule="auto"/>
              <w:rPr>
                <w:sz w:val="20"/>
                <w:szCs w:val="20"/>
              </w:rPr>
            </w:pPr>
            <w:r>
              <w:rPr>
                <w:sz w:val="20"/>
                <w:szCs w:val="20"/>
              </w:rPr>
              <w:t xml:space="preserve">team building/ circle time games </w:t>
            </w:r>
          </w:p>
          <w:p w:rsidR="003B3990" w:rsidRDefault="009D0D16">
            <w:pPr>
              <w:pStyle w:val="normal0"/>
              <w:numPr>
                <w:ilvl w:val="0"/>
                <w:numId w:val="5"/>
              </w:numPr>
              <w:pBdr>
                <w:top w:val="nil"/>
                <w:left w:val="nil"/>
                <w:bottom w:val="nil"/>
                <w:right w:val="nil"/>
                <w:between w:val="nil"/>
              </w:pBdr>
              <w:spacing w:line="276" w:lineRule="auto"/>
              <w:rPr>
                <w:sz w:val="20"/>
                <w:szCs w:val="20"/>
              </w:rPr>
            </w:pPr>
            <w:r>
              <w:rPr>
                <w:sz w:val="20"/>
                <w:szCs w:val="20"/>
              </w:rPr>
              <w:t>explore items/ music from around the world</w:t>
            </w:r>
          </w:p>
          <w:p w:rsidR="003B3990" w:rsidRDefault="009D0D16">
            <w:pPr>
              <w:pStyle w:val="normal0"/>
              <w:numPr>
                <w:ilvl w:val="0"/>
                <w:numId w:val="5"/>
              </w:numPr>
              <w:pBdr>
                <w:top w:val="nil"/>
                <w:left w:val="nil"/>
                <w:bottom w:val="nil"/>
                <w:right w:val="nil"/>
                <w:between w:val="nil"/>
              </w:pBdr>
              <w:spacing w:line="276" w:lineRule="auto"/>
              <w:rPr>
                <w:sz w:val="20"/>
                <w:szCs w:val="20"/>
              </w:rPr>
            </w:pPr>
            <w:r>
              <w:rPr>
                <w:sz w:val="20"/>
                <w:szCs w:val="20"/>
              </w:rPr>
              <w:t>dressing up</w:t>
            </w:r>
          </w:p>
          <w:p w:rsidR="003B3990" w:rsidRDefault="009D0D16">
            <w:pPr>
              <w:pStyle w:val="normal0"/>
              <w:numPr>
                <w:ilvl w:val="0"/>
                <w:numId w:val="5"/>
              </w:numPr>
              <w:pBdr>
                <w:top w:val="nil"/>
                <w:left w:val="nil"/>
                <w:bottom w:val="nil"/>
                <w:right w:val="nil"/>
                <w:between w:val="nil"/>
              </w:pBdr>
              <w:spacing w:line="276" w:lineRule="auto"/>
              <w:rPr>
                <w:sz w:val="20"/>
                <w:szCs w:val="20"/>
              </w:rPr>
            </w:pPr>
            <w:r>
              <w:rPr>
                <w:sz w:val="20"/>
                <w:szCs w:val="20"/>
              </w:rPr>
              <w:t>identifying similarities/ differences</w:t>
            </w:r>
          </w:p>
          <w:p w:rsidR="003B3990" w:rsidRDefault="009D0D16">
            <w:pPr>
              <w:pStyle w:val="normal0"/>
              <w:numPr>
                <w:ilvl w:val="0"/>
                <w:numId w:val="5"/>
              </w:numPr>
              <w:pBdr>
                <w:top w:val="nil"/>
                <w:left w:val="nil"/>
                <w:bottom w:val="nil"/>
                <w:right w:val="nil"/>
                <w:between w:val="nil"/>
              </w:pBdr>
              <w:spacing w:line="276" w:lineRule="auto"/>
              <w:rPr>
                <w:sz w:val="20"/>
                <w:szCs w:val="20"/>
              </w:rPr>
            </w:pPr>
            <w:r>
              <w:rPr>
                <w:sz w:val="20"/>
                <w:szCs w:val="20"/>
              </w:rPr>
              <w:t>art work e.g. collage of faces from around the world</w:t>
            </w:r>
          </w:p>
          <w:p w:rsidR="003B3990" w:rsidRDefault="009D0D16">
            <w:pPr>
              <w:pStyle w:val="normal0"/>
              <w:numPr>
                <w:ilvl w:val="0"/>
                <w:numId w:val="5"/>
              </w:numPr>
              <w:pBdr>
                <w:top w:val="nil"/>
                <w:left w:val="nil"/>
                <w:bottom w:val="nil"/>
                <w:right w:val="nil"/>
                <w:between w:val="nil"/>
              </w:pBdr>
              <w:spacing w:line="276" w:lineRule="auto"/>
              <w:rPr>
                <w:sz w:val="20"/>
                <w:szCs w:val="20"/>
              </w:rPr>
            </w:pPr>
            <w:r>
              <w:rPr>
                <w:sz w:val="20"/>
                <w:szCs w:val="20"/>
              </w:rPr>
              <w:t>drama/ role play</w:t>
            </w:r>
          </w:p>
          <w:p w:rsidR="003B3990" w:rsidRDefault="009D0D16">
            <w:pPr>
              <w:pStyle w:val="normal0"/>
              <w:numPr>
                <w:ilvl w:val="0"/>
                <w:numId w:val="5"/>
              </w:numPr>
              <w:pBdr>
                <w:top w:val="nil"/>
                <w:left w:val="nil"/>
                <w:bottom w:val="nil"/>
                <w:right w:val="nil"/>
                <w:between w:val="nil"/>
              </w:pBdr>
              <w:spacing w:line="276" w:lineRule="auto"/>
              <w:rPr>
                <w:sz w:val="20"/>
                <w:szCs w:val="20"/>
              </w:rPr>
            </w:pPr>
            <w:r>
              <w:rPr>
                <w:sz w:val="20"/>
                <w:szCs w:val="20"/>
              </w:rPr>
              <w:t>explore books about different cultures/ religions</w:t>
            </w:r>
          </w:p>
          <w:p w:rsidR="003B3990" w:rsidRDefault="009D0D16">
            <w:pPr>
              <w:pStyle w:val="normal0"/>
              <w:numPr>
                <w:ilvl w:val="0"/>
                <w:numId w:val="5"/>
              </w:numPr>
              <w:pBdr>
                <w:top w:val="nil"/>
                <w:left w:val="nil"/>
                <w:bottom w:val="nil"/>
                <w:right w:val="nil"/>
                <w:between w:val="nil"/>
              </w:pBdr>
              <w:spacing w:line="276" w:lineRule="auto"/>
              <w:rPr>
                <w:sz w:val="20"/>
                <w:szCs w:val="20"/>
              </w:rPr>
            </w:pPr>
            <w:r>
              <w:rPr>
                <w:sz w:val="20"/>
                <w:szCs w:val="20"/>
              </w:rPr>
              <w:t>identifying likes and dislikes focusing on our similarities and differences</w:t>
            </w:r>
          </w:p>
          <w:p w:rsidR="003B3990" w:rsidRDefault="009D0D16">
            <w:pPr>
              <w:pStyle w:val="normal0"/>
              <w:numPr>
                <w:ilvl w:val="0"/>
                <w:numId w:val="5"/>
              </w:numPr>
              <w:pBdr>
                <w:top w:val="nil"/>
                <w:left w:val="nil"/>
                <w:bottom w:val="nil"/>
                <w:right w:val="nil"/>
                <w:between w:val="nil"/>
              </w:pBdr>
              <w:spacing w:line="276" w:lineRule="auto"/>
              <w:rPr>
                <w:sz w:val="20"/>
                <w:szCs w:val="20"/>
              </w:rPr>
            </w:pPr>
            <w:r>
              <w:rPr>
                <w:sz w:val="20"/>
                <w:szCs w:val="20"/>
              </w:rPr>
              <w:t>showing respect charades (cards enclosed)</w:t>
            </w:r>
          </w:p>
          <w:p w:rsidR="003B3990" w:rsidRDefault="003B3990">
            <w:pPr>
              <w:pStyle w:val="normal0"/>
              <w:pBdr>
                <w:top w:val="nil"/>
                <w:left w:val="nil"/>
                <w:bottom w:val="nil"/>
                <w:right w:val="nil"/>
                <w:between w:val="nil"/>
              </w:pBdr>
              <w:spacing w:line="276" w:lineRule="auto"/>
              <w:rPr>
                <w:sz w:val="20"/>
                <w:szCs w:val="20"/>
              </w:rPr>
            </w:pPr>
          </w:p>
          <w:p w:rsidR="003B3990" w:rsidRDefault="003B3990">
            <w:pPr>
              <w:pStyle w:val="normal0"/>
              <w:pBdr>
                <w:top w:val="nil"/>
                <w:left w:val="nil"/>
                <w:bottom w:val="nil"/>
                <w:right w:val="nil"/>
                <w:between w:val="nil"/>
              </w:pBdr>
              <w:spacing w:after="200" w:line="276" w:lineRule="auto"/>
              <w:ind w:left="720" w:hanging="720"/>
              <w:rPr>
                <w:color w:val="000000"/>
                <w:sz w:val="20"/>
                <w:szCs w:val="20"/>
              </w:rPr>
            </w:pPr>
          </w:p>
        </w:tc>
        <w:tc>
          <w:tcPr>
            <w:tcW w:w="5385" w:type="dxa"/>
            <w:gridSpan w:val="2"/>
          </w:tcPr>
          <w:p w:rsidR="003B3990" w:rsidRDefault="009D0D16">
            <w:pPr>
              <w:pStyle w:val="normal0"/>
              <w:pBdr>
                <w:top w:val="nil"/>
                <w:left w:val="nil"/>
                <w:bottom w:val="nil"/>
                <w:right w:val="nil"/>
                <w:between w:val="nil"/>
              </w:pBdr>
              <w:spacing w:line="276" w:lineRule="auto"/>
              <w:ind w:left="720" w:hanging="720"/>
              <w:rPr>
                <w:sz w:val="20"/>
                <w:szCs w:val="20"/>
              </w:rPr>
            </w:pPr>
            <w:r>
              <w:rPr>
                <w:color w:val="000000"/>
                <w:sz w:val="20"/>
                <w:szCs w:val="20"/>
              </w:rPr>
              <w:t>As previous plus-</w:t>
            </w:r>
          </w:p>
          <w:p w:rsidR="003B3990" w:rsidRDefault="009D0D16">
            <w:pPr>
              <w:pStyle w:val="normal0"/>
              <w:numPr>
                <w:ilvl w:val="0"/>
                <w:numId w:val="1"/>
              </w:numPr>
              <w:pBdr>
                <w:top w:val="nil"/>
                <w:left w:val="nil"/>
                <w:bottom w:val="nil"/>
                <w:right w:val="nil"/>
                <w:between w:val="nil"/>
              </w:pBdr>
              <w:spacing w:line="276" w:lineRule="auto"/>
              <w:rPr>
                <w:sz w:val="20"/>
                <w:szCs w:val="20"/>
              </w:rPr>
            </w:pPr>
            <w:r>
              <w:rPr>
                <w:sz w:val="20"/>
                <w:szCs w:val="20"/>
              </w:rPr>
              <w:t>define diversity- check pupils understanding by asking them to produce a drawing of a ‘diverse community’ they should write or explain what makes it diverse</w:t>
            </w:r>
          </w:p>
          <w:p w:rsidR="003B3990" w:rsidRDefault="009D0D16">
            <w:pPr>
              <w:pStyle w:val="normal0"/>
              <w:numPr>
                <w:ilvl w:val="0"/>
                <w:numId w:val="1"/>
              </w:numPr>
              <w:pBdr>
                <w:top w:val="nil"/>
                <w:left w:val="nil"/>
                <w:bottom w:val="nil"/>
                <w:right w:val="nil"/>
                <w:between w:val="nil"/>
              </w:pBdr>
              <w:spacing w:line="276" w:lineRule="auto"/>
              <w:rPr>
                <w:sz w:val="20"/>
                <w:szCs w:val="20"/>
              </w:rPr>
            </w:pPr>
            <w:r>
              <w:rPr>
                <w:sz w:val="20"/>
                <w:szCs w:val="20"/>
              </w:rPr>
              <w:t>research different cultures and present findings to class</w:t>
            </w:r>
          </w:p>
          <w:p w:rsidR="003B3990" w:rsidRDefault="009D0D16">
            <w:pPr>
              <w:pStyle w:val="normal0"/>
              <w:numPr>
                <w:ilvl w:val="0"/>
                <w:numId w:val="1"/>
              </w:numPr>
              <w:pBdr>
                <w:top w:val="nil"/>
                <w:left w:val="nil"/>
                <w:bottom w:val="nil"/>
                <w:right w:val="nil"/>
                <w:between w:val="nil"/>
              </w:pBdr>
              <w:spacing w:line="276" w:lineRule="auto"/>
              <w:rPr>
                <w:sz w:val="20"/>
                <w:szCs w:val="20"/>
              </w:rPr>
            </w:pPr>
            <w:proofErr w:type="spellStart"/>
            <w:r>
              <w:rPr>
                <w:sz w:val="20"/>
                <w:szCs w:val="20"/>
              </w:rPr>
              <w:t>roleplay</w:t>
            </w:r>
            <w:proofErr w:type="spellEnd"/>
            <w:r>
              <w:rPr>
                <w:sz w:val="20"/>
                <w:szCs w:val="20"/>
              </w:rPr>
              <w:t xml:space="preserve"> e.g. dealing with discrimination</w:t>
            </w:r>
          </w:p>
          <w:p w:rsidR="003B3990" w:rsidRDefault="009D0D16">
            <w:pPr>
              <w:pStyle w:val="normal0"/>
              <w:numPr>
                <w:ilvl w:val="0"/>
                <w:numId w:val="1"/>
              </w:numPr>
              <w:pBdr>
                <w:top w:val="nil"/>
                <w:left w:val="nil"/>
                <w:bottom w:val="nil"/>
                <w:right w:val="nil"/>
                <w:between w:val="nil"/>
              </w:pBdr>
              <w:spacing w:line="276" w:lineRule="auto"/>
              <w:rPr>
                <w:sz w:val="20"/>
                <w:szCs w:val="20"/>
              </w:rPr>
            </w:pPr>
            <w:r>
              <w:rPr>
                <w:sz w:val="20"/>
                <w:szCs w:val="20"/>
              </w:rPr>
              <w:t>explore art/ music/ literature from other cultures</w:t>
            </w:r>
          </w:p>
          <w:p w:rsidR="003B3990" w:rsidRDefault="009D0D16">
            <w:pPr>
              <w:pStyle w:val="normal0"/>
              <w:numPr>
                <w:ilvl w:val="0"/>
                <w:numId w:val="1"/>
              </w:numPr>
              <w:pBdr>
                <w:top w:val="nil"/>
                <w:left w:val="nil"/>
                <w:bottom w:val="nil"/>
                <w:right w:val="nil"/>
                <w:between w:val="nil"/>
              </w:pBdr>
              <w:spacing w:line="276" w:lineRule="auto"/>
              <w:rPr>
                <w:sz w:val="20"/>
                <w:szCs w:val="20"/>
              </w:rPr>
            </w:pPr>
            <w:r>
              <w:rPr>
                <w:sz w:val="20"/>
                <w:szCs w:val="20"/>
              </w:rPr>
              <w:t>write a definition for ‘discrimination’, come up with list of reasons why people have been discriminated against</w:t>
            </w:r>
          </w:p>
          <w:p w:rsidR="003B3990" w:rsidRDefault="009D0D16">
            <w:pPr>
              <w:pStyle w:val="normal0"/>
              <w:numPr>
                <w:ilvl w:val="0"/>
                <w:numId w:val="1"/>
              </w:numPr>
              <w:pBdr>
                <w:top w:val="nil"/>
                <w:left w:val="nil"/>
                <w:bottom w:val="nil"/>
                <w:right w:val="nil"/>
                <w:between w:val="nil"/>
              </w:pBdr>
              <w:spacing w:line="276" w:lineRule="auto"/>
              <w:rPr>
                <w:sz w:val="20"/>
                <w:szCs w:val="20"/>
              </w:rPr>
            </w:pPr>
            <w:proofErr w:type="gramStart"/>
            <w:r>
              <w:rPr>
                <w:sz w:val="20"/>
                <w:szCs w:val="20"/>
              </w:rPr>
              <w:t>discuss</w:t>
            </w:r>
            <w:proofErr w:type="gramEnd"/>
            <w:r>
              <w:rPr>
                <w:sz w:val="20"/>
                <w:szCs w:val="20"/>
              </w:rPr>
              <w:t xml:space="preserve"> how we are all different e.g. favourite music, </w:t>
            </w:r>
            <w:proofErr w:type="spellStart"/>
            <w:r>
              <w:rPr>
                <w:sz w:val="20"/>
                <w:szCs w:val="20"/>
              </w:rPr>
              <w:t>tv</w:t>
            </w:r>
            <w:proofErr w:type="spellEnd"/>
            <w:r>
              <w:rPr>
                <w:sz w:val="20"/>
                <w:szCs w:val="20"/>
              </w:rPr>
              <w:t>, food preferences, family, culture, ethnicity. This could be explored through circle games etc. Re-enforce that despite all our differences we are all part of the same human family and we are all special.</w:t>
            </w:r>
          </w:p>
          <w:p w:rsidR="003B3990" w:rsidRDefault="009D0D16">
            <w:pPr>
              <w:pStyle w:val="normal0"/>
              <w:numPr>
                <w:ilvl w:val="0"/>
                <w:numId w:val="1"/>
              </w:numPr>
              <w:pBdr>
                <w:top w:val="nil"/>
                <w:left w:val="nil"/>
                <w:bottom w:val="nil"/>
                <w:right w:val="nil"/>
                <w:between w:val="nil"/>
              </w:pBdr>
              <w:spacing w:line="276" w:lineRule="auto"/>
              <w:rPr>
                <w:sz w:val="20"/>
                <w:szCs w:val="20"/>
              </w:rPr>
            </w:pPr>
            <w:r>
              <w:rPr>
                <w:sz w:val="20"/>
                <w:szCs w:val="20"/>
              </w:rPr>
              <w:t>identify ways we can show respect to others</w:t>
            </w:r>
          </w:p>
          <w:p w:rsidR="003B3990" w:rsidRDefault="009D0D16">
            <w:pPr>
              <w:pStyle w:val="normal0"/>
              <w:numPr>
                <w:ilvl w:val="0"/>
                <w:numId w:val="1"/>
              </w:numPr>
              <w:pBdr>
                <w:top w:val="nil"/>
                <w:left w:val="nil"/>
                <w:bottom w:val="nil"/>
                <w:right w:val="nil"/>
                <w:between w:val="nil"/>
              </w:pBdr>
              <w:spacing w:line="276" w:lineRule="auto"/>
              <w:rPr>
                <w:sz w:val="20"/>
                <w:szCs w:val="20"/>
              </w:rPr>
            </w:pPr>
            <w:r>
              <w:rPr>
                <w:sz w:val="20"/>
                <w:szCs w:val="20"/>
              </w:rPr>
              <w:t>Discuss stereotyping e.g. sort jobs into boys and girls but then challenge that stereotype by finding out about men women successful in fields generally believed to be sex specific</w:t>
            </w:r>
          </w:p>
          <w:p w:rsidR="003B3990" w:rsidRDefault="009D0D16">
            <w:pPr>
              <w:pStyle w:val="normal0"/>
              <w:numPr>
                <w:ilvl w:val="0"/>
                <w:numId w:val="1"/>
              </w:numPr>
              <w:pBdr>
                <w:top w:val="nil"/>
                <w:left w:val="nil"/>
                <w:bottom w:val="nil"/>
                <w:right w:val="nil"/>
                <w:between w:val="nil"/>
              </w:pBdr>
              <w:spacing w:line="276" w:lineRule="auto"/>
              <w:rPr>
                <w:sz w:val="20"/>
                <w:szCs w:val="20"/>
              </w:rPr>
            </w:pPr>
            <w:proofErr w:type="gramStart"/>
            <w:r>
              <w:rPr>
                <w:sz w:val="20"/>
                <w:szCs w:val="20"/>
              </w:rPr>
              <w:t>find</w:t>
            </w:r>
            <w:proofErr w:type="gramEnd"/>
            <w:r>
              <w:rPr>
                <w:sz w:val="20"/>
                <w:szCs w:val="20"/>
              </w:rPr>
              <w:t xml:space="preserve"> out what the law says about equality and diversity, what are our rights?</w:t>
            </w:r>
          </w:p>
          <w:p w:rsidR="003B3990" w:rsidRDefault="009D0D16">
            <w:pPr>
              <w:pStyle w:val="normal0"/>
              <w:numPr>
                <w:ilvl w:val="0"/>
                <w:numId w:val="1"/>
              </w:numPr>
              <w:pBdr>
                <w:top w:val="nil"/>
                <w:left w:val="nil"/>
                <w:bottom w:val="nil"/>
                <w:right w:val="nil"/>
                <w:between w:val="nil"/>
              </w:pBdr>
              <w:spacing w:line="276" w:lineRule="auto"/>
              <w:rPr>
                <w:sz w:val="20"/>
                <w:szCs w:val="20"/>
              </w:rPr>
            </w:pPr>
            <w:r>
              <w:rPr>
                <w:sz w:val="20"/>
                <w:szCs w:val="20"/>
              </w:rPr>
              <w:t>bingo game- enclosed in pack- pupils to find other pupils in class that fit the criteria on the cards and write their name in the space</w:t>
            </w:r>
          </w:p>
          <w:p w:rsidR="003B3990" w:rsidRDefault="009D0D16">
            <w:pPr>
              <w:pStyle w:val="normal0"/>
              <w:numPr>
                <w:ilvl w:val="0"/>
                <w:numId w:val="1"/>
              </w:numPr>
              <w:pBdr>
                <w:top w:val="nil"/>
                <w:left w:val="nil"/>
                <w:bottom w:val="nil"/>
                <w:right w:val="nil"/>
                <w:between w:val="nil"/>
              </w:pBdr>
              <w:spacing w:after="200" w:line="276" w:lineRule="auto"/>
              <w:rPr>
                <w:sz w:val="20"/>
                <w:szCs w:val="20"/>
              </w:rPr>
            </w:pPr>
            <w:r>
              <w:rPr>
                <w:sz w:val="20"/>
                <w:szCs w:val="20"/>
              </w:rPr>
              <w:t>discuss/ sort different scenarios- scenarios enclosed</w:t>
            </w:r>
          </w:p>
        </w:tc>
      </w:tr>
      <w:tr w:rsidR="003B3990">
        <w:trPr>
          <w:trHeight w:val="1040"/>
        </w:trPr>
        <w:tc>
          <w:tcPr>
            <w:tcW w:w="5416" w:type="dxa"/>
            <w:gridSpan w:val="4"/>
          </w:tcPr>
          <w:p w:rsidR="003B3990" w:rsidRDefault="009D0D16">
            <w:pPr>
              <w:pStyle w:val="normal0"/>
              <w:spacing w:line="276" w:lineRule="auto"/>
              <w:rPr>
                <w:sz w:val="20"/>
                <w:szCs w:val="20"/>
              </w:rPr>
            </w:pPr>
            <w:r>
              <w:rPr>
                <w:b/>
              </w:rPr>
              <w:t xml:space="preserve">Web links: </w:t>
            </w:r>
            <w:r>
              <w:rPr>
                <w:sz w:val="20"/>
                <w:szCs w:val="20"/>
              </w:rPr>
              <w:t xml:space="preserve"> </w:t>
            </w:r>
          </w:p>
          <w:p w:rsidR="003B3990" w:rsidRDefault="004D3619">
            <w:pPr>
              <w:pStyle w:val="normal0"/>
            </w:pPr>
            <w:hyperlink r:id="rId5">
              <w:r w:rsidR="009D0D16">
                <w:rPr>
                  <w:color w:val="1155CC"/>
                  <w:u w:val="single"/>
                </w:rPr>
                <w:t>https://www.redcross.org.uk/get-involved/teaching-resources/refugees-and-migration</w:t>
              </w:r>
            </w:hyperlink>
          </w:p>
          <w:p w:rsidR="003B3990" w:rsidRDefault="003B3990">
            <w:pPr>
              <w:pStyle w:val="normal0"/>
            </w:pPr>
          </w:p>
          <w:p w:rsidR="003B3990" w:rsidRDefault="004D3619">
            <w:pPr>
              <w:pStyle w:val="normal0"/>
            </w:pPr>
            <w:hyperlink r:id="rId6">
              <w:r w:rsidR="009D0D16">
                <w:rPr>
                  <w:color w:val="1155CC"/>
                  <w:u w:val="single"/>
                </w:rPr>
                <w:t>https://www.pshe-association.org.uk/content/government-equalities-office-</w:t>
              </w:r>
              <w:r w:rsidR="009D0D16">
                <w:rPr>
                  <w:color w:val="1155CC"/>
                  <w:u w:val="single"/>
                </w:rPr>
                <w:lastRenderedPageBreak/>
                <w:t>anti-homophobic</w:t>
              </w:r>
            </w:hyperlink>
          </w:p>
          <w:p w:rsidR="003B3990" w:rsidRDefault="003B3990">
            <w:pPr>
              <w:pStyle w:val="normal0"/>
            </w:pPr>
          </w:p>
          <w:p w:rsidR="003B3990" w:rsidRDefault="004D3619">
            <w:pPr>
              <w:pStyle w:val="normal0"/>
            </w:pPr>
            <w:hyperlink r:id="rId7">
              <w:r w:rsidR="009D0D16">
                <w:rPr>
                  <w:color w:val="1155CC"/>
                  <w:u w:val="single"/>
                </w:rPr>
                <w:t>https://www.equalityhumanrights.com/en/primary-education-resources</w:t>
              </w:r>
            </w:hyperlink>
          </w:p>
          <w:p w:rsidR="003B3990" w:rsidRDefault="003B3990">
            <w:pPr>
              <w:pStyle w:val="normal0"/>
            </w:pPr>
          </w:p>
          <w:p w:rsidR="003B3990" w:rsidRDefault="004D3619">
            <w:pPr>
              <w:pStyle w:val="normal0"/>
            </w:pPr>
            <w:hyperlink r:id="rId8">
              <w:r w:rsidR="009D0D16">
                <w:rPr>
                  <w:color w:val="1155CC"/>
                  <w:u w:val="single"/>
                </w:rPr>
                <w:t>https://www.pshe-association.org.uk/sites/default/files/u26918/Barnardo's%20Primary%20School%20Resource%20Pack.pdf</w:t>
              </w:r>
            </w:hyperlink>
          </w:p>
          <w:p w:rsidR="003B3990" w:rsidRDefault="003B3990">
            <w:pPr>
              <w:pStyle w:val="normal0"/>
            </w:pPr>
          </w:p>
        </w:tc>
        <w:tc>
          <w:tcPr>
            <w:tcW w:w="4450" w:type="dxa"/>
            <w:gridSpan w:val="3"/>
          </w:tcPr>
          <w:p w:rsidR="003B3990" w:rsidRDefault="009D0D16">
            <w:pPr>
              <w:pStyle w:val="normal0"/>
              <w:rPr>
                <w:b/>
              </w:rPr>
            </w:pPr>
            <w:r>
              <w:rPr>
                <w:b/>
              </w:rPr>
              <w:lastRenderedPageBreak/>
              <w:t>Outdoor learning opportunities:</w:t>
            </w:r>
          </w:p>
          <w:p w:rsidR="003B3990" w:rsidRDefault="009D0D16">
            <w:pPr>
              <w:pStyle w:val="normal0"/>
            </w:pPr>
            <w:r>
              <w:t>Visits to mosque, temple, china town, museum</w:t>
            </w:r>
          </w:p>
        </w:tc>
        <w:tc>
          <w:tcPr>
            <w:tcW w:w="5385" w:type="dxa"/>
            <w:gridSpan w:val="2"/>
          </w:tcPr>
          <w:p w:rsidR="003B3990" w:rsidRDefault="009D0D16">
            <w:pPr>
              <w:pStyle w:val="normal0"/>
              <w:spacing w:line="276" w:lineRule="auto"/>
              <w:rPr>
                <w:b/>
              </w:rPr>
            </w:pPr>
            <w:r>
              <w:rPr>
                <w:b/>
              </w:rPr>
              <w:t>Resources:</w:t>
            </w:r>
          </w:p>
          <w:p w:rsidR="003B3990" w:rsidRDefault="009D0D16">
            <w:pPr>
              <w:pStyle w:val="normal0"/>
            </w:pPr>
            <w:r>
              <w:t xml:space="preserve">worksheets, </w:t>
            </w:r>
            <w:proofErr w:type="spellStart"/>
            <w:r>
              <w:t>powerpoints</w:t>
            </w:r>
            <w:proofErr w:type="spellEnd"/>
          </w:p>
          <w:p w:rsidR="003B3990" w:rsidRDefault="009D0D16">
            <w:pPr>
              <w:pStyle w:val="normal0"/>
            </w:pPr>
            <w:r>
              <w:t>Various books in PSHE resource box ‘Citizenship’</w:t>
            </w:r>
          </w:p>
          <w:p w:rsidR="003B3990" w:rsidRDefault="009D0D16">
            <w:pPr>
              <w:pStyle w:val="normal0"/>
              <w:widowControl w:val="0"/>
              <w:rPr>
                <w:sz w:val="20"/>
                <w:szCs w:val="20"/>
              </w:rPr>
            </w:pPr>
            <w:r>
              <w:rPr>
                <w:sz w:val="20"/>
                <w:szCs w:val="20"/>
              </w:rPr>
              <w:t>Culture box containing</w:t>
            </w:r>
          </w:p>
          <w:p w:rsidR="003B3990" w:rsidRDefault="009D0D16">
            <w:pPr>
              <w:pStyle w:val="normal0"/>
              <w:widowControl w:val="0"/>
              <w:rPr>
                <w:sz w:val="20"/>
                <w:szCs w:val="20"/>
              </w:rPr>
            </w:pPr>
            <w:r>
              <w:rPr>
                <w:sz w:val="20"/>
                <w:szCs w:val="20"/>
              </w:rPr>
              <w:t>Flash cards- Cultures/ beliefs/ customs</w:t>
            </w:r>
          </w:p>
          <w:p w:rsidR="003B3990" w:rsidRDefault="009D0D16">
            <w:pPr>
              <w:pStyle w:val="normal0"/>
              <w:widowControl w:val="0"/>
              <w:rPr>
                <w:sz w:val="20"/>
                <w:szCs w:val="20"/>
              </w:rPr>
            </w:pPr>
            <w:r>
              <w:rPr>
                <w:sz w:val="20"/>
                <w:szCs w:val="20"/>
              </w:rPr>
              <w:t>Your world/ my world photo pack</w:t>
            </w:r>
          </w:p>
          <w:p w:rsidR="003B3990" w:rsidRDefault="003B3990">
            <w:pPr>
              <w:pStyle w:val="normal0"/>
            </w:pPr>
          </w:p>
        </w:tc>
      </w:tr>
    </w:tbl>
    <w:p w:rsidR="003B3990" w:rsidRDefault="003B3990">
      <w:pPr>
        <w:pStyle w:val="normal0"/>
      </w:pPr>
    </w:p>
    <w:p w:rsidR="003B3990" w:rsidRDefault="003B3990">
      <w:pPr>
        <w:pStyle w:val="normal0"/>
      </w:pPr>
    </w:p>
    <w:sectPr w:rsidR="003B3990" w:rsidSect="003B3990">
      <w:pgSz w:w="16838" w:h="11906"/>
      <w:pgMar w:top="567" w:right="1440" w:bottom="568" w:left="144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95A"/>
    <w:multiLevelType w:val="multilevel"/>
    <w:tmpl w:val="D8827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E339F0"/>
    <w:multiLevelType w:val="multilevel"/>
    <w:tmpl w:val="E03C0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B590254"/>
    <w:multiLevelType w:val="multilevel"/>
    <w:tmpl w:val="114296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5A536E8E"/>
    <w:multiLevelType w:val="multilevel"/>
    <w:tmpl w:val="009CA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B967C48"/>
    <w:multiLevelType w:val="multilevel"/>
    <w:tmpl w:val="3DBA6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990"/>
    <w:rsid w:val="003B3990"/>
    <w:rsid w:val="004D3619"/>
    <w:rsid w:val="0092076A"/>
    <w:rsid w:val="009D0D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19"/>
  </w:style>
  <w:style w:type="paragraph" w:styleId="Heading1">
    <w:name w:val="heading 1"/>
    <w:basedOn w:val="normal0"/>
    <w:next w:val="normal0"/>
    <w:rsid w:val="003B3990"/>
    <w:pPr>
      <w:keepNext/>
      <w:keepLines/>
      <w:spacing w:before="480" w:after="120"/>
      <w:outlineLvl w:val="0"/>
    </w:pPr>
    <w:rPr>
      <w:b/>
      <w:sz w:val="48"/>
      <w:szCs w:val="48"/>
    </w:rPr>
  </w:style>
  <w:style w:type="paragraph" w:styleId="Heading2">
    <w:name w:val="heading 2"/>
    <w:basedOn w:val="normal0"/>
    <w:next w:val="normal0"/>
    <w:rsid w:val="003B3990"/>
    <w:pPr>
      <w:keepNext/>
      <w:keepLines/>
      <w:spacing w:before="360" w:after="80"/>
      <w:outlineLvl w:val="1"/>
    </w:pPr>
    <w:rPr>
      <w:b/>
      <w:sz w:val="36"/>
      <w:szCs w:val="36"/>
    </w:rPr>
  </w:style>
  <w:style w:type="paragraph" w:styleId="Heading3">
    <w:name w:val="heading 3"/>
    <w:basedOn w:val="normal0"/>
    <w:next w:val="normal0"/>
    <w:rsid w:val="003B3990"/>
    <w:pPr>
      <w:keepNext/>
      <w:keepLines/>
      <w:spacing w:before="280" w:after="80"/>
      <w:outlineLvl w:val="2"/>
    </w:pPr>
    <w:rPr>
      <w:b/>
      <w:sz w:val="28"/>
      <w:szCs w:val="28"/>
    </w:rPr>
  </w:style>
  <w:style w:type="paragraph" w:styleId="Heading4">
    <w:name w:val="heading 4"/>
    <w:basedOn w:val="normal0"/>
    <w:next w:val="normal0"/>
    <w:rsid w:val="003B3990"/>
    <w:pPr>
      <w:keepNext/>
      <w:keepLines/>
      <w:spacing w:before="240" w:after="40"/>
      <w:outlineLvl w:val="3"/>
    </w:pPr>
    <w:rPr>
      <w:b/>
      <w:sz w:val="24"/>
      <w:szCs w:val="24"/>
    </w:rPr>
  </w:style>
  <w:style w:type="paragraph" w:styleId="Heading5">
    <w:name w:val="heading 5"/>
    <w:basedOn w:val="normal0"/>
    <w:next w:val="normal0"/>
    <w:rsid w:val="003B3990"/>
    <w:pPr>
      <w:keepNext/>
      <w:keepLines/>
      <w:spacing w:before="220" w:after="40"/>
      <w:outlineLvl w:val="4"/>
    </w:pPr>
    <w:rPr>
      <w:b/>
    </w:rPr>
  </w:style>
  <w:style w:type="paragraph" w:styleId="Heading6">
    <w:name w:val="heading 6"/>
    <w:basedOn w:val="normal0"/>
    <w:next w:val="normal0"/>
    <w:rsid w:val="003B399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B3990"/>
  </w:style>
  <w:style w:type="paragraph" w:styleId="Title">
    <w:name w:val="Title"/>
    <w:basedOn w:val="normal0"/>
    <w:next w:val="normal0"/>
    <w:rsid w:val="003B3990"/>
    <w:pPr>
      <w:keepNext/>
      <w:keepLines/>
      <w:spacing w:before="480" w:after="120"/>
    </w:pPr>
    <w:rPr>
      <w:b/>
      <w:sz w:val="72"/>
      <w:szCs w:val="72"/>
    </w:rPr>
  </w:style>
  <w:style w:type="paragraph" w:styleId="Subtitle">
    <w:name w:val="Subtitle"/>
    <w:basedOn w:val="normal0"/>
    <w:next w:val="normal0"/>
    <w:rsid w:val="003B3990"/>
    <w:pPr>
      <w:keepNext/>
      <w:keepLines/>
      <w:spacing w:before="360" w:after="80"/>
    </w:pPr>
    <w:rPr>
      <w:rFonts w:ascii="Georgia" w:eastAsia="Georgia" w:hAnsi="Georgia" w:cs="Georgia"/>
      <w:i/>
      <w:color w:val="666666"/>
      <w:sz w:val="48"/>
      <w:szCs w:val="48"/>
    </w:rPr>
  </w:style>
  <w:style w:type="table" w:customStyle="1" w:styleId="a">
    <w:basedOn w:val="TableNormal"/>
    <w:rsid w:val="003B3990"/>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pshe-association.org.uk/sites/default/files/u26918/Barnardo's%20Primary%20School%20Resource%20Pack.pdf" TargetMode="External"/><Relationship Id="rId3" Type="http://schemas.openxmlformats.org/officeDocument/2006/relationships/settings" Target="settings.xml"/><Relationship Id="rId7" Type="http://schemas.openxmlformats.org/officeDocument/2006/relationships/hyperlink" Target="https://www.equalityhumanrights.com/en/primary-education-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he-association.org.uk/content/government-equalities-office-anti-homophobic" TargetMode="External"/><Relationship Id="rId5" Type="http://schemas.openxmlformats.org/officeDocument/2006/relationships/hyperlink" Target="https://www.redcross.org.uk/get-involved/teaching-resources/refugees-and-migr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5454</Characters>
  <Application>Microsoft Office Word</Application>
  <DocSecurity>0</DocSecurity>
  <Lines>45</Lines>
  <Paragraphs>12</Paragraphs>
  <ScaleCrop>false</ScaleCrop>
  <Company>RM plc</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STAFFRCUTHILL</dc:creator>
  <cp:lastModifiedBy>staffpdhowley</cp:lastModifiedBy>
  <cp:revision>2</cp:revision>
  <dcterms:created xsi:type="dcterms:W3CDTF">2020-01-06T12:54:00Z</dcterms:created>
  <dcterms:modified xsi:type="dcterms:W3CDTF">2020-01-06T12:54:00Z</dcterms:modified>
</cp:coreProperties>
</file>