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5F40D6EF" w:rsidR="00A44477" w:rsidRPr="00A44477" w:rsidRDefault="008573CE" w:rsidP="00A44477">
            <w:pPr>
              <w:pStyle w:val="Header"/>
              <w:tabs>
                <w:tab w:val="clear" w:pos="4153"/>
                <w:tab w:val="clear" w:pos="8306"/>
              </w:tabs>
              <w:rPr>
                <w:noProof/>
              </w:rPr>
            </w:pPr>
            <w:r>
              <w:rPr>
                <w:noProof/>
              </w:rPr>
              <w:t>2</w:t>
            </w:r>
          </w:p>
          <w:p w14:paraId="251A78E8" w14:textId="3ABA7A3A" w:rsidR="00A44477" w:rsidRPr="00A44477" w:rsidRDefault="00737EDD" w:rsidP="00A44477">
            <w:pPr>
              <w:rPr>
                <w:noProof/>
                <w:sz w:val="22"/>
                <w:szCs w:val="22"/>
                <w:lang w:eastAsia="en-GB"/>
              </w:rPr>
            </w:pPr>
            <w:r>
              <w:rPr>
                <w:noProof/>
                <w:lang w:eastAsia="en-GB"/>
              </w:rPr>
              <w:drawing>
                <wp:inline distT="0" distB="0" distL="0" distR="0" wp14:anchorId="3FACC9B1" wp14:editId="052D6CFB">
                  <wp:extent cx="26860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EB6D184" w14:textId="217B01FE" w:rsidR="00262F39" w:rsidRDefault="00D01624">
            <w:pPr>
              <w:pStyle w:val="Heading3"/>
            </w:pPr>
            <w:r>
              <w:t xml:space="preserve">RA 029 </w:t>
            </w:r>
            <w:r w:rsidR="00282AD4">
              <w:t>–</w:t>
            </w:r>
            <w:r w:rsidR="005E2E5D">
              <w:t xml:space="preserve"> </w:t>
            </w:r>
            <w:r w:rsidR="00994074">
              <w:t xml:space="preserve">Out of school </w:t>
            </w:r>
            <w:r w:rsidR="00D30DFE">
              <w:t>provision National</w:t>
            </w:r>
            <w:r w:rsidR="00282AD4">
              <w:t xml:space="preserve"> Restrictions </w:t>
            </w:r>
            <w:r w:rsidR="000C48A7">
              <w:t>Addendum v</w:t>
            </w:r>
            <w:r w:rsidR="008573CE">
              <w:t>2</w:t>
            </w: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130106BE"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proofErr w:type="spellStart"/>
            <w:r w:rsidR="00A37977">
              <w:rPr>
                <w:rFonts w:ascii="Calibri" w:hAnsi="Calibri"/>
                <w:sz w:val="24"/>
                <w:szCs w:val="24"/>
              </w:rPr>
              <w:t>Foxfield</w:t>
            </w:r>
            <w:proofErr w:type="spellEnd"/>
            <w:r w:rsidR="00A37977">
              <w:rPr>
                <w:rFonts w:ascii="Calibri" w:hAnsi="Calibri"/>
                <w:sz w:val="24"/>
                <w:szCs w:val="24"/>
              </w:rPr>
              <w:t xml:space="preserve"> School</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3C0C9B5B" w:rsidR="00262F39" w:rsidRPr="00D1076A" w:rsidRDefault="00D1076A" w:rsidP="00A37977">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A37977" w:rsidRPr="00A37977">
              <w:rPr>
                <w:rFonts w:ascii="Calibri" w:hAnsi="Calibri"/>
                <w:sz w:val="24"/>
                <w:szCs w:val="24"/>
              </w:rPr>
              <w:t>16/11/2020</w:t>
            </w:r>
          </w:p>
        </w:tc>
        <w:tc>
          <w:tcPr>
            <w:tcW w:w="5040" w:type="dxa"/>
          </w:tcPr>
          <w:p w14:paraId="783E9316" w14:textId="77777777" w:rsidR="00262F39" w:rsidRPr="0064585E" w:rsidRDefault="00262F39">
            <w:pPr>
              <w:rPr>
                <w:rFonts w:ascii="Calibri" w:hAnsi="Calibri"/>
                <w:sz w:val="24"/>
                <w:szCs w:val="24"/>
              </w:rPr>
            </w:pPr>
            <w:r w:rsidRPr="0064585E">
              <w:rPr>
                <w:rFonts w:ascii="Calibri" w:hAnsi="Calibri"/>
                <w:sz w:val="24"/>
                <w:szCs w:val="24"/>
              </w:rPr>
              <w:t xml:space="preserve">Assessment undertaken </w:t>
            </w:r>
          </w:p>
          <w:p w14:paraId="139DBC30" w14:textId="37C52F26" w:rsidR="00262F39" w:rsidRPr="0064585E" w:rsidRDefault="00262F39" w:rsidP="00A37977">
            <w:pPr>
              <w:rPr>
                <w:rFonts w:ascii="Calibri" w:hAnsi="Calibri"/>
                <w:sz w:val="24"/>
                <w:szCs w:val="24"/>
              </w:rPr>
            </w:pPr>
            <w:r w:rsidRPr="0064585E">
              <w:rPr>
                <w:rFonts w:ascii="Calibri" w:hAnsi="Calibri"/>
                <w:sz w:val="24"/>
                <w:szCs w:val="24"/>
              </w:rPr>
              <w:t xml:space="preserve">by   </w:t>
            </w:r>
            <w:r w:rsidR="00B86295" w:rsidRPr="0064585E">
              <w:rPr>
                <w:rFonts w:ascii="Calibri" w:hAnsi="Calibri"/>
                <w:sz w:val="24"/>
                <w:szCs w:val="24"/>
              </w:rPr>
              <w:t xml:space="preserve">: </w:t>
            </w:r>
            <w:r w:rsidR="00D53405" w:rsidRPr="00A37977">
              <w:rPr>
                <w:rFonts w:ascii="Calibri" w:hAnsi="Calibri"/>
                <w:sz w:val="24"/>
                <w:szCs w:val="24"/>
              </w:rPr>
              <w:t xml:space="preserve">Jeanne </w:t>
            </w:r>
            <w:proofErr w:type="spellStart"/>
            <w:r w:rsidR="00D53405" w:rsidRPr="00A37977">
              <w:rPr>
                <w:rFonts w:ascii="Calibri" w:hAnsi="Calibri"/>
                <w:sz w:val="24"/>
                <w:szCs w:val="24"/>
              </w:rPr>
              <w:t>Fairbrother</w:t>
            </w:r>
            <w:proofErr w:type="spellEnd"/>
            <w:r w:rsidR="00D53405" w:rsidRPr="00A37977">
              <w:rPr>
                <w:rFonts w:ascii="Calibri" w:hAnsi="Calibri"/>
                <w:sz w:val="24"/>
                <w:szCs w:val="24"/>
              </w:rPr>
              <w:t xml:space="preserve"> </w:t>
            </w:r>
            <w:r w:rsidR="00A37977">
              <w:rPr>
                <w:rFonts w:ascii="Calibri" w:hAnsi="Calibri"/>
                <w:sz w:val="24"/>
                <w:szCs w:val="24"/>
              </w:rPr>
              <w:t>and Paul Howley</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34D7476A" w:rsidR="00D1745A" w:rsidRPr="00D1745A" w:rsidRDefault="00327E56" w:rsidP="00BC3D4F">
            <w:pPr>
              <w:rPr>
                <w:rFonts w:asciiTheme="minorHAnsi" w:hAnsiTheme="minorHAnsi" w:cstheme="minorHAnsi"/>
                <w:sz w:val="24"/>
                <w:szCs w:val="24"/>
              </w:rPr>
            </w:pPr>
            <w:r>
              <w:rPr>
                <w:rFonts w:asciiTheme="minorHAnsi" w:hAnsiTheme="minorHAnsi" w:cstheme="minorHAnsi"/>
                <w:b/>
                <w:bCs/>
                <w:sz w:val="22"/>
                <w:szCs w:val="22"/>
              </w:rPr>
              <w:t xml:space="preserve">Out of school provision </w:t>
            </w:r>
            <w:r w:rsidR="005E2E5D">
              <w:rPr>
                <w:rFonts w:ascii="Calibri" w:hAnsi="Calibri" w:cs="Calibri"/>
                <w:b/>
                <w:sz w:val="22"/>
                <w:szCs w:val="22"/>
              </w:rPr>
              <w:t>-</w:t>
            </w:r>
            <w:r w:rsidR="005E2E5D" w:rsidRPr="005E2E5D">
              <w:rPr>
                <w:rFonts w:ascii="Calibri" w:hAnsi="Calibri" w:cs="Calibri"/>
                <w:b/>
                <w:sz w:val="22"/>
                <w:szCs w:val="22"/>
              </w:rPr>
              <w:t xml:space="preserve"> </w:t>
            </w:r>
            <w:r w:rsidR="007553A0">
              <w:rPr>
                <w:rFonts w:ascii="Calibri" w:hAnsi="Calibri" w:cs="Calibri"/>
                <w:b/>
                <w:sz w:val="22"/>
                <w:szCs w:val="22"/>
              </w:rPr>
              <w:t xml:space="preserve">National Restrictions </w:t>
            </w:r>
            <w:r w:rsidR="00BC3D4F">
              <w:rPr>
                <w:rFonts w:ascii="Calibri" w:hAnsi="Calibri" w:cs="Calibri"/>
                <w:b/>
                <w:sz w:val="22"/>
                <w:szCs w:val="22"/>
              </w:rPr>
              <w:t>5</w:t>
            </w:r>
            <w:r w:rsidR="00BC3D4F" w:rsidRPr="00E83927">
              <w:rPr>
                <w:rFonts w:ascii="Calibri" w:hAnsi="Calibri" w:cs="Calibri"/>
                <w:b/>
                <w:sz w:val="22"/>
                <w:szCs w:val="22"/>
                <w:vertAlign w:val="superscript"/>
              </w:rPr>
              <w:t>th</w:t>
            </w:r>
            <w:r w:rsidR="00BC3D4F">
              <w:rPr>
                <w:rFonts w:ascii="Calibri" w:hAnsi="Calibri" w:cs="Calibri"/>
                <w:b/>
                <w:sz w:val="22"/>
                <w:szCs w:val="22"/>
              </w:rPr>
              <w:t xml:space="preserve"> November – 2</w:t>
            </w:r>
            <w:r w:rsidR="00BC3D4F" w:rsidRPr="00E83927">
              <w:rPr>
                <w:rFonts w:ascii="Calibri" w:hAnsi="Calibri" w:cs="Calibri"/>
                <w:b/>
                <w:sz w:val="22"/>
                <w:szCs w:val="22"/>
                <w:vertAlign w:val="superscript"/>
              </w:rPr>
              <w:t>nd</w:t>
            </w:r>
            <w:r w:rsidR="00BC3D4F">
              <w:rPr>
                <w:rFonts w:ascii="Calibri" w:hAnsi="Calibri" w:cs="Calibri"/>
                <w:b/>
                <w:sz w:val="22"/>
                <w:szCs w:val="22"/>
              </w:rPr>
              <w:t xml:space="preserve"> December 2020</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72844BFC" w:rsidR="00262F39" w:rsidRPr="0064585E" w:rsidRDefault="00262F39">
            <w:pPr>
              <w:rPr>
                <w:rFonts w:ascii="Calibri" w:hAnsi="Calibri"/>
                <w:sz w:val="24"/>
                <w:szCs w:val="24"/>
              </w:rPr>
            </w:pPr>
            <w:r w:rsidRPr="0064585E">
              <w:rPr>
                <w:rFonts w:ascii="Calibri" w:hAnsi="Calibri"/>
                <w:sz w:val="24"/>
                <w:szCs w:val="24"/>
              </w:rPr>
              <w:t xml:space="preserve">date  </w:t>
            </w:r>
            <w:r w:rsidR="00B86295" w:rsidRPr="0064585E">
              <w:rPr>
                <w:rFonts w:ascii="Calibri" w:hAnsi="Calibri"/>
                <w:sz w:val="24"/>
                <w:szCs w:val="24"/>
              </w:rPr>
              <w:t xml:space="preserve">: </w:t>
            </w:r>
            <w:r w:rsidR="00D53405" w:rsidRPr="00A37977">
              <w:rPr>
                <w:rFonts w:ascii="Calibri" w:hAnsi="Calibri"/>
                <w:sz w:val="24"/>
                <w:szCs w:val="24"/>
              </w:rPr>
              <w:t>Weekly review</w:t>
            </w:r>
            <w:r w:rsidR="009A71D1" w:rsidRPr="00A37977">
              <w:rPr>
                <w:rFonts w:ascii="Calibri" w:hAnsi="Calibri"/>
                <w:sz w:val="24"/>
                <w:szCs w:val="24"/>
              </w:rPr>
              <w:t xml:space="preserve"> or as appropriate for the activity</w:t>
            </w:r>
          </w:p>
        </w:tc>
        <w:tc>
          <w:tcPr>
            <w:tcW w:w="5040" w:type="dxa"/>
          </w:tcPr>
          <w:p w14:paraId="22EC7D92" w14:textId="47595D6A" w:rsidR="00262F39" w:rsidRPr="00D1076A" w:rsidRDefault="00262F39" w:rsidP="00A37977">
            <w:pPr>
              <w:rPr>
                <w:rFonts w:ascii="Calibri" w:hAnsi="Calibri"/>
                <w:color w:val="FF0000"/>
                <w:sz w:val="24"/>
                <w:szCs w:val="24"/>
              </w:rPr>
            </w:pPr>
            <w:r w:rsidRPr="00A37977">
              <w:rPr>
                <w:rFonts w:ascii="Calibri" w:hAnsi="Calibri"/>
                <w:sz w:val="24"/>
                <w:szCs w:val="24"/>
              </w:rPr>
              <w:t>Signature</w:t>
            </w:r>
            <w:r w:rsidR="00B86295" w:rsidRPr="00A37977">
              <w:rPr>
                <w:rFonts w:ascii="Calibri" w:hAnsi="Calibri"/>
                <w:sz w:val="24"/>
                <w:szCs w:val="24"/>
              </w:rPr>
              <w:t>:</w:t>
            </w:r>
            <w:r w:rsidR="00737EDD" w:rsidRPr="00A37977">
              <w:rPr>
                <w:rFonts w:ascii="Calibri" w:hAnsi="Calibri"/>
                <w:noProof/>
                <w:sz w:val="24"/>
                <w:szCs w:val="24"/>
                <w:lang w:eastAsia="en-GB"/>
              </w:rPr>
              <w:drawing>
                <wp:inline distT="0" distB="0" distL="0" distR="0" wp14:anchorId="50D72A17" wp14:editId="664AFC1A">
                  <wp:extent cx="2219325" cy="542925"/>
                  <wp:effectExtent l="0" t="0" r="9525" b="9525"/>
                  <wp:docPr id="2" name="Picture 2" descr="N:\My Pictures\Minibus Driving\M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Pictures\Minibus Driving\Me\002.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19325" cy="542925"/>
                          </a:xfrm>
                          <a:prstGeom prst="rect">
                            <a:avLst/>
                          </a:prstGeom>
                          <a:noFill/>
                          <a:ln>
                            <a:noFill/>
                          </a:ln>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E70DB3" w:rsidRPr="0064585E" w14:paraId="44AEDB0C" w14:textId="77777777" w:rsidTr="00C60EBB">
        <w:trPr>
          <w:trHeight w:val="592"/>
        </w:trPr>
        <w:tc>
          <w:tcPr>
            <w:tcW w:w="15851" w:type="dxa"/>
            <w:gridSpan w:val="5"/>
            <w:tcBorders>
              <w:bottom w:val="single" w:sz="4" w:space="0" w:color="auto"/>
            </w:tcBorders>
          </w:tcPr>
          <w:p w14:paraId="3898FF7A" w14:textId="1B733CA9" w:rsidR="00317E29" w:rsidRPr="00317E29" w:rsidRDefault="00317E29" w:rsidP="00317E29">
            <w:pPr>
              <w:rPr>
                <w:rFonts w:asciiTheme="minorHAnsi" w:hAnsiTheme="minorHAnsi" w:cstheme="minorHAnsi"/>
                <w:b/>
                <w:bCs/>
                <w:color w:val="FF0000"/>
                <w:sz w:val="28"/>
                <w:szCs w:val="28"/>
              </w:rPr>
            </w:pPr>
            <w:r w:rsidRPr="00317E29">
              <w:rPr>
                <w:rFonts w:asciiTheme="minorHAnsi" w:hAnsiTheme="minorHAnsi" w:cstheme="minorHAnsi"/>
                <w:b/>
                <w:bCs/>
                <w:color w:val="FF0000"/>
                <w:sz w:val="28"/>
                <w:szCs w:val="28"/>
              </w:rPr>
              <w:t xml:space="preserve">These are a temporary set of measures which sit alongside </w:t>
            </w:r>
            <w:r w:rsidR="004E400E">
              <w:rPr>
                <w:rFonts w:asciiTheme="minorHAnsi" w:hAnsiTheme="minorHAnsi" w:cstheme="minorHAnsi"/>
                <w:b/>
                <w:bCs/>
                <w:color w:val="FF0000"/>
                <w:sz w:val="28"/>
                <w:szCs w:val="28"/>
              </w:rPr>
              <w:t>our</w:t>
            </w:r>
            <w:r w:rsidRPr="00317E29">
              <w:rPr>
                <w:rFonts w:asciiTheme="minorHAnsi" w:hAnsiTheme="minorHAnsi" w:cstheme="minorHAnsi"/>
                <w:b/>
                <w:bCs/>
                <w:color w:val="FF0000"/>
                <w:sz w:val="28"/>
                <w:szCs w:val="28"/>
              </w:rPr>
              <w:t xml:space="preserve"> latest version RA 029 Full opening of school. </w:t>
            </w:r>
          </w:p>
          <w:p w14:paraId="706F4A22" w14:textId="77777777" w:rsidR="001F3BC6" w:rsidRDefault="001F3BC6" w:rsidP="00E70DB3">
            <w:pPr>
              <w:rPr>
                <w:rFonts w:asciiTheme="minorHAnsi" w:hAnsiTheme="minorHAnsi" w:cstheme="minorHAnsi"/>
                <w:sz w:val="24"/>
                <w:szCs w:val="24"/>
              </w:rPr>
            </w:pPr>
          </w:p>
          <w:p w14:paraId="603D131C" w14:textId="2233C8E0" w:rsidR="00E70DB3" w:rsidRPr="00E70DB3" w:rsidRDefault="00E70DB3" w:rsidP="00E70DB3">
            <w:pPr>
              <w:rPr>
                <w:rFonts w:asciiTheme="minorHAnsi" w:hAnsiTheme="minorHAnsi" w:cstheme="minorHAnsi"/>
                <w:b/>
                <w:bCs/>
                <w:sz w:val="24"/>
                <w:szCs w:val="24"/>
              </w:rPr>
            </w:pPr>
            <w:r w:rsidRPr="00E70DB3">
              <w:rPr>
                <w:rFonts w:asciiTheme="minorHAnsi" w:hAnsiTheme="minorHAnsi" w:cstheme="minorHAnsi"/>
                <w:sz w:val="24"/>
                <w:szCs w:val="24"/>
              </w:rPr>
              <w:t>New National Restrictions came into force on Thursday 5 November until 2</w:t>
            </w:r>
            <w:r w:rsidRPr="00E70DB3">
              <w:rPr>
                <w:rFonts w:asciiTheme="minorHAnsi" w:hAnsiTheme="minorHAnsi" w:cstheme="minorHAnsi"/>
                <w:sz w:val="24"/>
                <w:szCs w:val="24"/>
                <w:vertAlign w:val="superscript"/>
              </w:rPr>
              <w:t>nd</w:t>
            </w:r>
            <w:r w:rsidRPr="00E70DB3">
              <w:rPr>
                <w:rFonts w:asciiTheme="minorHAnsi" w:hAnsiTheme="minorHAnsi" w:cstheme="minorHAnsi"/>
                <w:sz w:val="24"/>
                <w:szCs w:val="24"/>
              </w:rPr>
              <w:t xml:space="preserve"> December 2020.</w:t>
            </w:r>
            <w:r w:rsidRPr="00E70DB3">
              <w:rPr>
                <w:rFonts w:asciiTheme="minorHAnsi" w:hAnsiTheme="minorHAnsi" w:cstheme="minorHAnsi"/>
                <w:b/>
                <w:bCs/>
                <w:sz w:val="24"/>
                <w:szCs w:val="24"/>
              </w:rPr>
              <w:t xml:space="preserve"> </w:t>
            </w:r>
            <w:r w:rsidR="008C3DA7" w:rsidRPr="004E400E">
              <w:rPr>
                <w:rFonts w:ascii="Calibri" w:hAnsi="Calibri" w:cs="Calibri"/>
                <w:b/>
                <w:bCs/>
                <w:sz w:val="24"/>
                <w:szCs w:val="24"/>
              </w:rPr>
              <w:t>Revised 16</w:t>
            </w:r>
            <w:r w:rsidR="008C3DA7" w:rsidRPr="004E400E">
              <w:rPr>
                <w:rFonts w:ascii="Calibri" w:hAnsi="Calibri" w:cs="Calibri"/>
                <w:b/>
                <w:bCs/>
                <w:sz w:val="24"/>
                <w:szCs w:val="24"/>
                <w:vertAlign w:val="superscript"/>
              </w:rPr>
              <w:t>th</w:t>
            </w:r>
            <w:r w:rsidR="008C3DA7" w:rsidRPr="004E400E">
              <w:rPr>
                <w:rFonts w:ascii="Calibri" w:hAnsi="Calibri" w:cs="Calibri"/>
                <w:b/>
                <w:bCs/>
                <w:sz w:val="24"/>
                <w:szCs w:val="24"/>
              </w:rPr>
              <w:t xml:space="preserve"> November 2020</w:t>
            </w:r>
          </w:p>
          <w:p w14:paraId="7999CA29" w14:textId="78C83CF4" w:rsidR="00E70DB3" w:rsidRPr="00E70DB3" w:rsidRDefault="00AD45BD" w:rsidP="00E70DB3">
            <w:pPr>
              <w:rPr>
                <w:rFonts w:asciiTheme="minorHAnsi" w:hAnsiTheme="minorHAnsi" w:cstheme="minorHAnsi"/>
                <w:sz w:val="24"/>
                <w:szCs w:val="24"/>
              </w:rPr>
            </w:pPr>
            <w:r>
              <w:rPr>
                <w:rFonts w:asciiTheme="minorHAnsi" w:hAnsiTheme="minorHAnsi" w:cstheme="minorHAnsi"/>
                <w:sz w:val="24"/>
                <w:szCs w:val="24"/>
              </w:rPr>
              <w:t xml:space="preserve">This addendum reflects new control measures </w:t>
            </w:r>
            <w:r w:rsidR="00D448A9">
              <w:rPr>
                <w:rFonts w:asciiTheme="minorHAnsi" w:hAnsiTheme="minorHAnsi" w:cstheme="minorHAnsi"/>
                <w:sz w:val="24"/>
                <w:szCs w:val="24"/>
              </w:rPr>
              <w:t xml:space="preserve">for </w:t>
            </w:r>
            <w:r w:rsidR="00327E56">
              <w:rPr>
                <w:rFonts w:asciiTheme="minorHAnsi" w:hAnsiTheme="minorHAnsi" w:cstheme="minorHAnsi"/>
                <w:sz w:val="24"/>
                <w:szCs w:val="24"/>
              </w:rPr>
              <w:t>Ou</w:t>
            </w:r>
            <w:r w:rsidR="00D448A9">
              <w:rPr>
                <w:rFonts w:asciiTheme="minorHAnsi" w:hAnsiTheme="minorHAnsi" w:cstheme="minorHAnsi"/>
                <w:sz w:val="24"/>
                <w:szCs w:val="24"/>
              </w:rPr>
              <w:t xml:space="preserve">t of school provision </w:t>
            </w:r>
            <w:r w:rsidR="002D4ADE">
              <w:rPr>
                <w:rFonts w:asciiTheme="minorHAnsi" w:hAnsiTheme="minorHAnsi" w:cstheme="minorHAnsi"/>
                <w:sz w:val="24"/>
                <w:szCs w:val="24"/>
              </w:rPr>
              <w:t xml:space="preserve"> in t</w:t>
            </w:r>
            <w:r w:rsidR="00E70DB3" w:rsidRPr="00E70DB3">
              <w:rPr>
                <w:rFonts w:asciiTheme="minorHAnsi" w:hAnsiTheme="minorHAnsi" w:cstheme="minorHAnsi"/>
                <w:sz w:val="24"/>
                <w:szCs w:val="24"/>
              </w:rPr>
              <w:t xml:space="preserve">he following areas </w:t>
            </w:r>
            <w:r w:rsidR="002D4ADE">
              <w:rPr>
                <w:rFonts w:asciiTheme="minorHAnsi" w:hAnsiTheme="minorHAnsi" w:cstheme="minorHAnsi"/>
                <w:sz w:val="24"/>
                <w:szCs w:val="24"/>
              </w:rPr>
              <w:t xml:space="preserve">which </w:t>
            </w:r>
            <w:r w:rsidR="00E70DB3" w:rsidRPr="00E70DB3">
              <w:rPr>
                <w:rFonts w:asciiTheme="minorHAnsi" w:hAnsiTheme="minorHAnsi" w:cstheme="minorHAnsi"/>
                <w:sz w:val="24"/>
                <w:szCs w:val="24"/>
              </w:rPr>
              <w:t>will be affected during the period of the </w:t>
            </w:r>
            <w:hyperlink r:id="rId10" w:anchor="schools" w:history="1">
              <w:r w:rsidR="00E70DB3" w:rsidRPr="00E70DB3">
                <w:rPr>
                  <w:rStyle w:val="Hyperlink"/>
                  <w:rFonts w:asciiTheme="minorHAnsi" w:hAnsiTheme="minorHAnsi" w:cstheme="minorHAnsi"/>
                  <w:sz w:val="24"/>
                  <w:szCs w:val="24"/>
                </w:rPr>
                <w:t>New National Restrictions</w:t>
              </w:r>
            </w:hyperlink>
            <w:r w:rsidR="00E70DB3" w:rsidRPr="00E70DB3">
              <w:rPr>
                <w:rFonts w:asciiTheme="minorHAnsi" w:hAnsiTheme="minorHAnsi" w:cstheme="minorHAnsi"/>
                <w:sz w:val="24"/>
                <w:szCs w:val="24"/>
              </w:rPr>
              <w:t>:</w:t>
            </w:r>
          </w:p>
          <w:p w14:paraId="1BED8766" w14:textId="77777777" w:rsidR="00E70DB3" w:rsidRPr="00E70DB3" w:rsidRDefault="00E70DB3" w:rsidP="00CB5C3C">
            <w:pPr>
              <w:pStyle w:val="ListParagraph"/>
              <w:numPr>
                <w:ilvl w:val="0"/>
                <w:numId w:val="3"/>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use of face coverings</w:t>
            </w:r>
          </w:p>
          <w:p w14:paraId="02701B51" w14:textId="77777777" w:rsidR="00E70DB3" w:rsidRPr="00E70DB3" w:rsidRDefault="00E70DB3" w:rsidP="00CB5C3C">
            <w:pPr>
              <w:pStyle w:val="ListParagraph"/>
              <w:numPr>
                <w:ilvl w:val="0"/>
                <w:numId w:val="3"/>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transport</w:t>
            </w:r>
          </w:p>
          <w:p w14:paraId="21D49BF0" w14:textId="77777777" w:rsidR="00E70DB3" w:rsidRPr="00E70DB3" w:rsidRDefault="00E70DB3" w:rsidP="00CB5C3C">
            <w:pPr>
              <w:pStyle w:val="ListParagraph"/>
              <w:numPr>
                <w:ilvl w:val="0"/>
                <w:numId w:val="3"/>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clinically extremely vulnerable staff &amp; children</w:t>
            </w:r>
          </w:p>
          <w:p w14:paraId="746F11CA" w14:textId="77777777" w:rsidR="00E70DB3" w:rsidRPr="00E70DB3" w:rsidRDefault="00E70DB3" w:rsidP="00CB5C3C">
            <w:pPr>
              <w:pStyle w:val="ListParagraph"/>
              <w:numPr>
                <w:ilvl w:val="0"/>
                <w:numId w:val="3"/>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clinically vulnerable staff &amp; children</w:t>
            </w:r>
          </w:p>
          <w:p w14:paraId="640A6DCA" w14:textId="77777777" w:rsidR="00E70DB3" w:rsidRPr="00E70DB3" w:rsidRDefault="00E70DB3" w:rsidP="00CB5C3C">
            <w:pPr>
              <w:pStyle w:val="ListParagraph"/>
              <w:numPr>
                <w:ilvl w:val="0"/>
                <w:numId w:val="3"/>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wraparound provision and extra-curricular activity</w:t>
            </w:r>
          </w:p>
          <w:p w14:paraId="7F22BE83" w14:textId="77777777" w:rsidR="00E70DB3" w:rsidRPr="00E70DB3" w:rsidRDefault="00E70DB3" w:rsidP="00CB5C3C">
            <w:pPr>
              <w:pStyle w:val="ListParagraph"/>
              <w:numPr>
                <w:ilvl w:val="0"/>
                <w:numId w:val="3"/>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music, dance &amp; drama</w:t>
            </w:r>
          </w:p>
          <w:p w14:paraId="72F3A983" w14:textId="77777777" w:rsidR="00E70DB3" w:rsidRPr="00E70DB3" w:rsidRDefault="00E70DB3" w:rsidP="00CB5C3C">
            <w:pPr>
              <w:pStyle w:val="ListParagraph"/>
              <w:numPr>
                <w:ilvl w:val="0"/>
                <w:numId w:val="3"/>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physical activity in schools</w:t>
            </w:r>
          </w:p>
          <w:p w14:paraId="75938C3C" w14:textId="1F206648" w:rsidR="000904CB" w:rsidRPr="008C3DA7" w:rsidRDefault="00E70DB3" w:rsidP="00CB5C3C">
            <w:pPr>
              <w:pStyle w:val="ListParagraph"/>
              <w:numPr>
                <w:ilvl w:val="0"/>
                <w:numId w:val="3"/>
              </w:numPr>
              <w:spacing w:after="0" w:line="240" w:lineRule="auto"/>
              <w:rPr>
                <w:rFonts w:asciiTheme="minorHAnsi" w:hAnsiTheme="minorHAnsi" w:cstheme="minorHAnsi"/>
                <w:sz w:val="24"/>
                <w:szCs w:val="24"/>
              </w:rPr>
            </w:pPr>
            <w:r w:rsidRPr="00E70DB3">
              <w:rPr>
                <w:rFonts w:asciiTheme="minorHAnsi" w:hAnsiTheme="minorHAnsi" w:cstheme="minorHAnsi"/>
                <w:sz w:val="24"/>
                <w:szCs w:val="24"/>
              </w:rPr>
              <w:t>residential care</w:t>
            </w:r>
          </w:p>
          <w:p w14:paraId="69CD79EA" w14:textId="77777777" w:rsidR="000904CB" w:rsidRDefault="000904CB" w:rsidP="0031155A">
            <w:pPr>
              <w:pStyle w:val="ListParagraph"/>
              <w:spacing w:after="0" w:line="240" w:lineRule="auto"/>
              <w:ind w:left="0"/>
              <w:rPr>
                <w:rFonts w:asciiTheme="minorHAnsi" w:hAnsiTheme="minorHAnsi" w:cstheme="minorHAnsi"/>
                <w:b/>
                <w:bCs/>
                <w:sz w:val="24"/>
                <w:szCs w:val="24"/>
              </w:rPr>
            </w:pPr>
          </w:p>
          <w:p w14:paraId="0D81B950" w14:textId="0ACB0670" w:rsidR="000904CB" w:rsidRPr="0031155A" w:rsidRDefault="000904CB" w:rsidP="00A37977">
            <w:pPr>
              <w:pStyle w:val="ListParagraph"/>
              <w:spacing w:after="0" w:line="240" w:lineRule="auto"/>
              <w:ind w:left="0"/>
              <w:rPr>
                <w:rFonts w:asciiTheme="minorHAnsi" w:hAnsiTheme="minorHAnsi" w:cstheme="minorHAnsi"/>
                <w:b/>
                <w:bCs/>
                <w:sz w:val="24"/>
                <w:szCs w:val="24"/>
              </w:rPr>
            </w:pPr>
          </w:p>
        </w:tc>
      </w:tr>
      <w:tr w:rsidR="00E70DB3" w:rsidRPr="0064585E" w14:paraId="56ADD899" w14:textId="77777777" w:rsidTr="00C60EBB">
        <w:trPr>
          <w:trHeight w:val="592"/>
        </w:trPr>
        <w:tc>
          <w:tcPr>
            <w:tcW w:w="2802" w:type="dxa"/>
            <w:shd w:val="clear" w:color="auto" w:fill="D5DCE4" w:themeFill="text2" w:themeFillTint="33"/>
          </w:tcPr>
          <w:p w14:paraId="068F42F1" w14:textId="35287261"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1) Hazard  / Activity</w:t>
            </w:r>
          </w:p>
        </w:tc>
        <w:tc>
          <w:tcPr>
            <w:tcW w:w="2779" w:type="dxa"/>
            <w:shd w:val="clear" w:color="auto" w:fill="D5DCE4" w:themeFill="text2" w:themeFillTint="33"/>
          </w:tcPr>
          <w:p w14:paraId="4107C58F" w14:textId="77777777"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5DCE4" w:themeFill="text2" w:themeFillTint="33"/>
          </w:tcPr>
          <w:p w14:paraId="6232C6A7"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Have you followed the hierarchy of controls (eliminate, substitute </w:t>
            </w:r>
            <w:proofErr w:type="spellStart"/>
            <w:r w:rsidRPr="0026736E">
              <w:rPr>
                <w:rFonts w:ascii="Calibri" w:hAnsi="Calibri" w:cs="Calibri"/>
                <w:b/>
                <w:sz w:val="22"/>
                <w:szCs w:val="22"/>
              </w:rPr>
              <w:t>etc</w:t>
            </w:r>
            <w:proofErr w:type="spellEnd"/>
            <w:r w:rsidRPr="0026736E">
              <w:rPr>
                <w:rFonts w:ascii="Calibri" w:hAnsi="Calibri" w:cs="Calibri"/>
                <w:b/>
                <w:sz w:val="22"/>
                <w:szCs w:val="22"/>
              </w:rPr>
              <w:t>)</w:t>
            </w:r>
          </w:p>
          <w:p w14:paraId="6BF3CBEF" w14:textId="77777777" w:rsidR="00E70DB3" w:rsidRPr="0026736E" w:rsidRDefault="00E70DB3" w:rsidP="00E70DB3">
            <w:pPr>
              <w:rPr>
                <w:rFonts w:ascii="Calibri" w:hAnsi="Calibri" w:cs="Calibri"/>
                <w:b/>
                <w:sz w:val="22"/>
                <w:szCs w:val="22"/>
              </w:rPr>
            </w:pPr>
          </w:p>
        </w:tc>
        <w:tc>
          <w:tcPr>
            <w:tcW w:w="1710" w:type="dxa"/>
            <w:shd w:val="clear" w:color="auto" w:fill="D5DCE4" w:themeFill="text2" w:themeFillTint="33"/>
          </w:tcPr>
          <w:p w14:paraId="6B44FA7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Consequence</w:t>
            </w:r>
          </w:p>
          <w:p w14:paraId="2ECF9974"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5DCE4" w:themeFill="text2" w:themeFillTint="33"/>
          </w:tcPr>
          <w:p w14:paraId="6D3ECD28"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4) Any further action;</w:t>
            </w:r>
          </w:p>
          <w:p w14:paraId="1D516574"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This should be included in the action plan on overleaf</w:t>
            </w:r>
          </w:p>
        </w:tc>
      </w:tr>
      <w:tr w:rsidR="00045C66" w:rsidRPr="0064585E" w14:paraId="042CF980" w14:textId="77777777" w:rsidTr="00AA1C76">
        <w:trPr>
          <w:trHeight w:val="470"/>
        </w:trPr>
        <w:tc>
          <w:tcPr>
            <w:tcW w:w="2802" w:type="dxa"/>
          </w:tcPr>
          <w:p w14:paraId="63088ED3" w14:textId="6D510EE1" w:rsidR="00045C66" w:rsidRPr="00AE4678" w:rsidRDefault="00045C66" w:rsidP="00045C66">
            <w:pPr>
              <w:rPr>
                <w:rFonts w:asciiTheme="minorHAnsi" w:hAnsiTheme="minorHAnsi" w:cstheme="minorHAnsi"/>
                <w:b/>
                <w:bCs/>
                <w:sz w:val="22"/>
                <w:szCs w:val="22"/>
              </w:rPr>
            </w:pPr>
            <w:r w:rsidRPr="00AE4678">
              <w:rPr>
                <w:rFonts w:asciiTheme="minorHAnsi" w:hAnsiTheme="minorHAnsi" w:cstheme="minorHAnsi"/>
                <w:b/>
                <w:bCs/>
                <w:sz w:val="22"/>
                <w:szCs w:val="22"/>
              </w:rPr>
              <w:t xml:space="preserve">Face coverings – failure of visitors, staff to wear a face covering according to guidance </w:t>
            </w:r>
          </w:p>
          <w:p w14:paraId="57CD6AB0" w14:textId="4C434B23" w:rsidR="00045C66" w:rsidRPr="00AE4678" w:rsidRDefault="00045C66" w:rsidP="00045C66">
            <w:pPr>
              <w:pStyle w:val="Header"/>
              <w:tabs>
                <w:tab w:val="clear" w:pos="4153"/>
                <w:tab w:val="clear" w:pos="8306"/>
              </w:tabs>
              <w:rPr>
                <w:rFonts w:asciiTheme="minorHAnsi" w:hAnsiTheme="minorHAnsi" w:cstheme="minorHAnsi"/>
                <w:b/>
                <w:sz w:val="22"/>
                <w:szCs w:val="22"/>
              </w:rPr>
            </w:pPr>
          </w:p>
        </w:tc>
        <w:tc>
          <w:tcPr>
            <w:tcW w:w="2779" w:type="dxa"/>
          </w:tcPr>
          <w:p w14:paraId="7E82BD59" w14:textId="1FD95F20" w:rsidR="00045C66" w:rsidRPr="00AE4678" w:rsidRDefault="00045C66" w:rsidP="00045C66">
            <w:pPr>
              <w:pStyle w:val="Header"/>
              <w:tabs>
                <w:tab w:val="clear" w:pos="4153"/>
                <w:tab w:val="clear" w:pos="8306"/>
              </w:tabs>
              <w:rPr>
                <w:rFonts w:asciiTheme="minorHAnsi" w:hAnsiTheme="minorHAnsi" w:cstheme="minorHAnsi"/>
                <w:color w:val="000000"/>
                <w:sz w:val="22"/>
                <w:szCs w:val="22"/>
              </w:rPr>
            </w:pPr>
            <w:r w:rsidRPr="00AE4678">
              <w:rPr>
                <w:rFonts w:asciiTheme="minorHAnsi" w:hAnsiTheme="minorHAnsi" w:cstheme="minorHAnsi"/>
                <w:sz w:val="22"/>
                <w:szCs w:val="22"/>
              </w:rPr>
              <w:lastRenderedPageBreak/>
              <w:t xml:space="preserve">Staff, pupils, parents, visitors increased risk of transmission of </w:t>
            </w:r>
            <w:r w:rsidRPr="00AE4678">
              <w:rPr>
                <w:rFonts w:asciiTheme="minorHAnsi" w:hAnsiTheme="minorHAnsi" w:cstheme="minorHAnsi"/>
                <w:bCs/>
                <w:sz w:val="22"/>
                <w:szCs w:val="22"/>
              </w:rPr>
              <w:t>Coronavirus (COVID 19)</w:t>
            </w:r>
          </w:p>
        </w:tc>
        <w:tc>
          <w:tcPr>
            <w:tcW w:w="6009" w:type="dxa"/>
          </w:tcPr>
          <w:p w14:paraId="30259500" w14:textId="22CB50DB" w:rsidR="009E1824" w:rsidRDefault="00635B93" w:rsidP="00CB5C3C">
            <w:pPr>
              <w:numPr>
                <w:ilvl w:val="0"/>
                <w:numId w:val="6"/>
              </w:numPr>
              <w:rPr>
                <w:rFonts w:asciiTheme="minorHAnsi" w:hAnsiTheme="minorHAnsi" w:cstheme="minorHAnsi"/>
                <w:sz w:val="22"/>
                <w:szCs w:val="22"/>
              </w:rPr>
            </w:pPr>
            <w:r>
              <w:rPr>
                <w:rFonts w:asciiTheme="minorHAnsi" w:hAnsiTheme="minorHAnsi" w:cstheme="minorHAnsi"/>
                <w:sz w:val="22"/>
                <w:szCs w:val="22"/>
              </w:rPr>
              <w:t>F</w:t>
            </w:r>
            <w:r w:rsidR="00DA75FE" w:rsidRPr="00DA75FE">
              <w:rPr>
                <w:rFonts w:asciiTheme="minorHAnsi" w:hAnsiTheme="minorHAnsi" w:cstheme="minorHAnsi"/>
                <w:sz w:val="22"/>
                <w:szCs w:val="22"/>
              </w:rPr>
              <w:t xml:space="preserve">ace coverings </w:t>
            </w:r>
            <w:r w:rsidR="00DA75FE">
              <w:rPr>
                <w:rFonts w:asciiTheme="minorHAnsi" w:hAnsiTheme="minorHAnsi" w:cstheme="minorHAnsi"/>
                <w:sz w:val="22"/>
                <w:szCs w:val="22"/>
              </w:rPr>
              <w:t>are</w:t>
            </w:r>
            <w:r w:rsidR="00DA75FE" w:rsidRPr="00DA75FE">
              <w:rPr>
                <w:rFonts w:asciiTheme="minorHAnsi" w:hAnsiTheme="minorHAnsi" w:cstheme="minorHAnsi"/>
                <w:sz w:val="22"/>
                <w:szCs w:val="22"/>
              </w:rPr>
              <w:t xml:space="preserve"> used where teaching, training or activity is taking place in an area in which children aged 11 and over or staff are likely to come into contact with </w:t>
            </w:r>
            <w:r w:rsidR="00DA75FE" w:rsidRPr="00DA75FE">
              <w:rPr>
                <w:rFonts w:asciiTheme="minorHAnsi" w:hAnsiTheme="minorHAnsi" w:cstheme="minorHAnsi"/>
                <w:sz w:val="22"/>
                <w:szCs w:val="22"/>
              </w:rPr>
              <w:lastRenderedPageBreak/>
              <w:t>other members of the public (complying with relevant coronavirus (COVID-19) sector guidance).</w:t>
            </w:r>
          </w:p>
          <w:p w14:paraId="64AE487A" w14:textId="5D28F0D7" w:rsidR="00DA75FE" w:rsidRPr="009E1824" w:rsidRDefault="00635B93" w:rsidP="00CB5C3C">
            <w:pPr>
              <w:numPr>
                <w:ilvl w:val="0"/>
                <w:numId w:val="6"/>
              </w:numPr>
              <w:rPr>
                <w:rFonts w:asciiTheme="minorHAnsi" w:hAnsiTheme="minorHAnsi" w:cstheme="minorHAnsi"/>
                <w:sz w:val="22"/>
                <w:szCs w:val="22"/>
              </w:rPr>
            </w:pPr>
            <w:r>
              <w:rPr>
                <w:rFonts w:asciiTheme="minorHAnsi" w:hAnsiTheme="minorHAnsi" w:cstheme="minorHAnsi"/>
                <w:sz w:val="22"/>
                <w:szCs w:val="22"/>
              </w:rPr>
              <w:t>F</w:t>
            </w:r>
            <w:r w:rsidR="00DA75FE" w:rsidRPr="009E1824">
              <w:rPr>
                <w:rFonts w:asciiTheme="minorHAnsi" w:hAnsiTheme="minorHAnsi" w:cstheme="minorHAnsi"/>
                <w:sz w:val="22"/>
                <w:szCs w:val="22"/>
              </w:rPr>
              <w:t xml:space="preserve">ace coverings </w:t>
            </w:r>
            <w:r w:rsidR="009E1824">
              <w:rPr>
                <w:rFonts w:asciiTheme="minorHAnsi" w:hAnsiTheme="minorHAnsi" w:cstheme="minorHAnsi"/>
                <w:sz w:val="22"/>
                <w:szCs w:val="22"/>
              </w:rPr>
              <w:t xml:space="preserve">are </w:t>
            </w:r>
            <w:r w:rsidR="00DA75FE" w:rsidRPr="009E1824">
              <w:rPr>
                <w:rFonts w:asciiTheme="minorHAnsi" w:hAnsiTheme="minorHAnsi" w:cstheme="minorHAnsi"/>
                <w:sz w:val="22"/>
                <w:szCs w:val="22"/>
              </w:rPr>
              <w:t>worn by adults and children aged 11 and above when moving around the premises, outside of classrooms or activity rooms, such as in corridors and communal areas where social distancing cannot easily be maintained.</w:t>
            </w:r>
          </w:p>
          <w:p w14:paraId="59657B43" w14:textId="77777777" w:rsidR="00045C66" w:rsidRDefault="00045C66" w:rsidP="00045C66">
            <w:pPr>
              <w:pStyle w:val="Header"/>
              <w:tabs>
                <w:tab w:val="clear" w:pos="4153"/>
                <w:tab w:val="clear" w:pos="8306"/>
              </w:tabs>
              <w:ind w:left="360"/>
              <w:rPr>
                <w:rFonts w:asciiTheme="minorHAnsi" w:hAnsiTheme="minorHAnsi" w:cstheme="minorHAnsi"/>
                <w:sz w:val="22"/>
                <w:szCs w:val="22"/>
              </w:rPr>
            </w:pPr>
          </w:p>
          <w:p w14:paraId="3BC725B7" w14:textId="77777777" w:rsidR="000904CB" w:rsidRDefault="000904CB" w:rsidP="00045C66">
            <w:pPr>
              <w:pStyle w:val="Header"/>
              <w:tabs>
                <w:tab w:val="clear" w:pos="4153"/>
                <w:tab w:val="clear" w:pos="8306"/>
              </w:tabs>
              <w:ind w:left="360"/>
              <w:rPr>
                <w:rFonts w:asciiTheme="minorHAnsi" w:hAnsiTheme="minorHAnsi" w:cstheme="minorHAnsi"/>
                <w:sz w:val="22"/>
                <w:szCs w:val="22"/>
              </w:rPr>
            </w:pPr>
          </w:p>
          <w:p w14:paraId="05B1609C" w14:textId="77777777" w:rsidR="000904CB" w:rsidRDefault="000904CB" w:rsidP="00045C66">
            <w:pPr>
              <w:pStyle w:val="Header"/>
              <w:tabs>
                <w:tab w:val="clear" w:pos="4153"/>
                <w:tab w:val="clear" w:pos="8306"/>
              </w:tabs>
              <w:ind w:left="360"/>
              <w:rPr>
                <w:rFonts w:asciiTheme="minorHAnsi" w:hAnsiTheme="minorHAnsi" w:cstheme="minorHAnsi"/>
                <w:sz w:val="22"/>
                <w:szCs w:val="22"/>
              </w:rPr>
            </w:pPr>
          </w:p>
          <w:p w14:paraId="5D55D278" w14:textId="77777777" w:rsidR="000904CB" w:rsidRDefault="000904CB" w:rsidP="00045C66">
            <w:pPr>
              <w:pStyle w:val="Header"/>
              <w:tabs>
                <w:tab w:val="clear" w:pos="4153"/>
                <w:tab w:val="clear" w:pos="8306"/>
              </w:tabs>
              <w:ind w:left="360"/>
              <w:rPr>
                <w:rFonts w:asciiTheme="minorHAnsi" w:hAnsiTheme="minorHAnsi" w:cstheme="minorHAnsi"/>
                <w:sz w:val="22"/>
                <w:szCs w:val="22"/>
              </w:rPr>
            </w:pPr>
          </w:p>
          <w:p w14:paraId="4FB8D2B1" w14:textId="00D3EDC8" w:rsidR="000904CB" w:rsidRPr="00045C66" w:rsidRDefault="000904CB" w:rsidP="00045C66">
            <w:pPr>
              <w:pStyle w:val="Header"/>
              <w:tabs>
                <w:tab w:val="clear" w:pos="4153"/>
                <w:tab w:val="clear" w:pos="8306"/>
              </w:tabs>
              <w:ind w:left="360"/>
              <w:rPr>
                <w:rFonts w:asciiTheme="minorHAnsi" w:hAnsiTheme="minorHAnsi" w:cstheme="minorHAnsi"/>
                <w:sz w:val="22"/>
                <w:szCs w:val="22"/>
              </w:rPr>
            </w:pPr>
          </w:p>
        </w:tc>
        <w:tc>
          <w:tcPr>
            <w:tcW w:w="1710" w:type="dxa"/>
          </w:tcPr>
          <w:p w14:paraId="2B6369C0" w14:textId="1AF922E9" w:rsidR="00045C66" w:rsidRPr="00635B93" w:rsidRDefault="00045C66" w:rsidP="00045C66">
            <w:pPr>
              <w:pStyle w:val="Header"/>
              <w:tabs>
                <w:tab w:val="clear" w:pos="4153"/>
                <w:tab w:val="clear" w:pos="8306"/>
              </w:tabs>
              <w:rPr>
                <w:rFonts w:ascii="Calibri" w:hAnsi="Calibri" w:cs="Calibri"/>
                <w:sz w:val="22"/>
                <w:szCs w:val="22"/>
              </w:rPr>
            </w:pPr>
            <w:r w:rsidRPr="00635B93">
              <w:rPr>
                <w:rFonts w:ascii="Calibri" w:hAnsi="Calibri" w:cs="Calibri"/>
                <w:sz w:val="22"/>
                <w:szCs w:val="22"/>
              </w:rPr>
              <w:lastRenderedPageBreak/>
              <w:t>3</w:t>
            </w:r>
            <w:r w:rsidR="00635B93" w:rsidRPr="00635B93">
              <w:rPr>
                <w:rFonts w:ascii="Calibri" w:hAnsi="Calibri" w:cs="Calibri"/>
                <w:sz w:val="22"/>
                <w:szCs w:val="22"/>
              </w:rPr>
              <w:t xml:space="preserve"> </w:t>
            </w:r>
            <w:r w:rsidRPr="00635B93">
              <w:rPr>
                <w:rFonts w:ascii="Calibri" w:hAnsi="Calibri" w:cs="Calibri"/>
                <w:sz w:val="22"/>
                <w:szCs w:val="22"/>
              </w:rPr>
              <w:t>X</w:t>
            </w:r>
            <w:r w:rsidR="00635B93" w:rsidRPr="00635B93">
              <w:rPr>
                <w:rFonts w:ascii="Calibri" w:hAnsi="Calibri" w:cs="Calibri"/>
                <w:sz w:val="22"/>
                <w:szCs w:val="22"/>
              </w:rPr>
              <w:t xml:space="preserve"> </w:t>
            </w:r>
            <w:r w:rsidRPr="00635B93">
              <w:rPr>
                <w:rFonts w:ascii="Calibri" w:hAnsi="Calibri" w:cs="Calibri"/>
                <w:sz w:val="22"/>
                <w:szCs w:val="22"/>
              </w:rPr>
              <w:t>2</w:t>
            </w:r>
            <w:r w:rsidR="00635B93" w:rsidRPr="00635B93">
              <w:rPr>
                <w:rFonts w:ascii="Calibri" w:hAnsi="Calibri" w:cs="Calibri"/>
                <w:sz w:val="22"/>
                <w:szCs w:val="22"/>
              </w:rPr>
              <w:t xml:space="preserve"> </w:t>
            </w:r>
            <w:r w:rsidRPr="00635B93">
              <w:rPr>
                <w:rFonts w:ascii="Calibri" w:hAnsi="Calibri" w:cs="Calibri"/>
                <w:sz w:val="22"/>
                <w:szCs w:val="22"/>
              </w:rPr>
              <w:t>=</w:t>
            </w:r>
            <w:r w:rsidR="00635B93" w:rsidRPr="00635B93">
              <w:rPr>
                <w:rFonts w:ascii="Calibri" w:hAnsi="Calibri" w:cs="Calibri"/>
                <w:sz w:val="22"/>
                <w:szCs w:val="22"/>
              </w:rPr>
              <w:t xml:space="preserve"> </w:t>
            </w:r>
            <w:r w:rsidRPr="00635B93">
              <w:rPr>
                <w:rFonts w:ascii="Calibri" w:hAnsi="Calibri" w:cs="Calibri"/>
                <w:sz w:val="22"/>
                <w:szCs w:val="22"/>
              </w:rPr>
              <w:t>6</w:t>
            </w:r>
          </w:p>
          <w:p w14:paraId="0077A1AD" w14:textId="1B664B8B" w:rsidR="00045C66" w:rsidRPr="00365B39" w:rsidRDefault="00045C66" w:rsidP="00045C66">
            <w:pPr>
              <w:pStyle w:val="Header"/>
              <w:tabs>
                <w:tab w:val="clear" w:pos="4153"/>
                <w:tab w:val="clear" w:pos="8306"/>
              </w:tabs>
              <w:rPr>
                <w:rFonts w:ascii="Calibri" w:hAnsi="Calibri" w:cs="Calibri"/>
                <w:b/>
                <w:color w:val="FF0000"/>
                <w:sz w:val="22"/>
                <w:szCs w:val="22"/>
              </w:rPr>
            </w:pPr>
          </w:p>
        </w:tc>
        <w:tc>
          <w:tcPr>
            <w:tcW w:w="2551" w:type="dxa"/>
          </w:tcPr>
          <w:p w14:paraId="0882275E" w14:textId="68AF47D2" w:rsidR="00045C66" w:rsidRPr="0026736E" w:rsidRDefault="00045C66" w:rsidP="00045C66">
            <w:pPr>
              <w:pStyle w:val="Header"/>
              <w:tabs>
                <w:tab w:val="clear" w:pos="4153"/>
                <w:tab w:val="clear" w:pos="8306"/>
              </w:tabs>
              <w:rPr>
                <w:rFonts w:ascii="Calibri" w:hAnsi="Calibri" w:cs="Calibri"/>
                <w:sz w:val="22"/>
                <w:szCs w:val="22"/>
              </w:rPr>
            </w:pPr>
          </w:p>
        </w:tc>
      </w:tr>
      <w:tr w:rsidR="00873970" w:rsidRPr="0064585E" w14:paraId="5610DB24" w14:textId="77777777" w:rsidTr="00AA1C76">
        <w:trPr>
          <w:trHeight w:val="470"/>
        </w:trPr>
        <w:tc>
          <w:tcPr>
            <w:tcW w:w="2802" w:type="dxa"/>
          </w:tcPr>
          <w:p w14:paraId="0FCD95D6" w14:textId="56B93FCC" w:rsidR="00873970" w:rsidRPr="00AE4678" w:rsidRDefault="00873970" w:rsidP="00873970">
            <w:pPr>
              <w:rPr>
                <w:rFonts w:asciiTheme="minorHAnsi" w:hAnsiTheme="minorHAnsi" w:cstheme="minorHAnsi"/>
                <w:b/>
                <w:bCs/>
                <w:sz w:val="22"/>
                <w:szCs w:val="22"/>
              </w:rPr>
            </w:pPr>
            <w:r w:rsidRPr="00120ECC">
              <w:rPr>
                <w:rFonts w:ascii="Calibri" w:hAnsi="Calibri" w:cs="Calibri"/>
                <w:b/>
                <w:bCs/>
                <w:sz w:val="22"/>
                <w:szCs w:val="22"/>
              </w:rPr>
              <w:lastRenderedPageBreak/>
              <w:t>Transport</w:t>
            </w:r>
            <w:r>
              <w:rPr>
                <w:rFonts w:ascii="Calibri" w:hAnsi="Calibri" w:cs="Calibri"/>
                <w:b/>
                <w:bCs/>
                <w:sz w:val="22"/>
                <w:szCs w:val="22"/>
              </w:rPr>
              <w:t>- increased risk of transmission failing to follow guidance</w:t>
            </w:r>
          </w:p>
        </w:tc>
        <w:tc>
          <w:tcPr>
            <w:tcW w:w="2779" w:type="dxa"/>
          </w:tcPr>
          <w:p w14:paraId="5CF9E804" w14:textId="52A9EBFC" w:rsidR="00873970" w:rsidRPr="00AE4678" w:rsidRDefault="00873970" w:rsidP="00873970">
            <w:pPr>
              <w:pStyle w:val="Header"/>
              <w:tabs>
                <w:tab w:val="clear" w:pos="4153"/>
                <w:tab w:val="clear" w:pos="8306"/>
              </w:tabs>
              <w:rPr>
                <w:rFonts w:asciiTheme="minorHAnsi" w:hAnsiTheme="minorHAnsi" w:cstheme="minorHAnsi"/>
                <w:sz w:val="22"/>
                <w:szCs w:val="22"/>
              </w:rPr>
            </w:pPr>
            <w:r w:rsidRPr="00B8115B">
              <w:rPr>
                <w:rFonts w:ascii="Calibri" w:hAnsi="Calibri" w:cs="Calibri"/>
                <w:sz w:val="22"/>
                <w:szCs w:val="22"/>
              </w:rPr>
              <w:t xml:space="preserve">Staff, pupils, parents, visitors increased risk of transmission of </w:t>
            </w:r>
            <w:r w:rsidRPr="00B8115B">
              <w:rPr>
                <w:rFonts w:ascii="Calibri" w:hAnsi="Calibri" w:cs="Calibri"/>
                <w:bCs/>
                <w:sz w:val="22"/>
                <w:szCs w:val="22"/>
              </w:rPr>
              <w:t>Coronavirus (COVID 19)</w:t>
            </w:r>
          </w:p>
        </w:tc>
        <w:tc>
          <w:tcPr>
            <w:tcW w:w="6009" w:type="dxa"/>
          </w:tcPr>
          <w:p w14:paraId="1696FAE8" w14:textId="77777777" w:rsidR="00873970" w:rsidRPr="00FB441F" w:rsidRDefault="00873970" w:rsidP="00873970">
            <w:pPr>
              <w:numPr>
                <w:ilvl w:val="0"/>
                <w:numId w:val="6"/>
              </w:numPr>
              <w:rPr>
                <w:rFonts w:ascii="Calibri" w:hAnsi="Calibri" w:cs="Calibri"/>
                <w:sz w:val="22"/>
                <w:szCs w:val="22"/>
              </w:rPr>
            </w:pPr>
            <w:r w:rsidRPr="00FB441F">
              <w:rPr>
                <w:rFonts w:ascii="Calibri" w:hAnsi="Calibri" w:cs="Calibri"/>
                <w:sz w:val="22"/>
                <w:szCs w:val="22"/>
              </w:rPr>
              <w:t>School follows the </w:t>
            </w:r>
            <w:hyperlink r:id="rId11" w:anchor="part-b-guidance-for-dedicated-transport-to-schools-and-other-places-of-education-for-autumn-term-2020" w:history="1">
              <w:r w:rsidRPr="00FB441F">
                <w:rPr>
                  <w:rStyle w:val="Hyperlink"/>
                  <w:rFonts w:ascii="Calibri" w:hAnsi="Calibri" w:cs="Calibri"/>
                  <w:sz w:val="22"/>
                  <w:szCs w:val="22"/>
                </w:rPr>
                <w:t>transport guidance</w:t>
              </w:r>
            </w:hyperlink>
            <w:r w:rsidRPr="00FB441F">
              <w:rPr>
                <w:rFonts w:ascii="Calibri" w:hAnsi="Calibri" w:cs="Calibri"/>
                <w:sz w:val="22"/>
                <w:szCs w:val="22"/>
              </w:rPr>
              <w:t>  when arranging transport to and from schools from the autumn term.</w:t>
            </w:r>
          </w:p>
          <w:p w14:paraId="3924646F" w14:textId="77777777" w:rsidR="00873970" w:rsidRPr="00FB441F" w:rsidRDefault="00873970" w:rsidP="00873970">
            <w:pPr>
              <w:numPr>
                <w:ilvl w:val="0"/>
                <w:numId w:val="6"/>
              </w:numPr>
              <w:rPr>
                <w:rFonts w:ascii="Calibri" w:hAnsi="Calibri" w:cs="Calibri"/>
                <w:sz w:val="22"/>
                <w:szCs w:val="22"/>
              </w:rPr>
            </w:pPr>
            <w:r w:rsidRPr="00FB441F">
              <w:rPr>
                <w:rFonts w:ascii="Calibri" w:hAnsi="Calibri" w:cs="Calibri"/>
                <w:sz w:val="22"/>
                <w:szCs w:val="22"/>
              </w:rPr>
              <w:t>Children and young people aged 11 and over must wear a face covering on public transport. Face coverings should also be worn by pupils in year 7 and above when travelling on dedicated school transport to secondary school or college. This does not apply to those who are </w:t>
            </w:r>
            <w:hyperlink r:id="rId12" w:anchor="exemptions-face-coverings" w:history="1">
              <w:r w:rsidRPr="00FB441F">
                <w:rPr>
                  <w:rStyle w:val="Hyperlink"/>
                  <w:rFonts w:ascii="Calibri" w:hAnsi="Calibri" w:cs="Calibri"/>
                  <w:sz w:val="22"/>
                  <w:szCs w:val="22"/>
                </w:rPr>
                <w:t>exempt</w:t>
              </w:r>
            </w:hyperlink>
            <w:r w:rsidRPr="00FB441F">
              <w:rPr>
                <w:rFonts w:ascii="Calibri" w:hAnsi="Calibri" w:cs="Calibri"/>
                <w:sz w:val="22"/>
                <w:szCs w:val="22"/>
              </w:rPr>
              <w:t>.</w:t>
            </w:r>
          </w:p>
          <w:p w14:paraId="442DBB1C" w14:textId="77777777" w:rsidR="00873970" w:rsidRPr="00FB441F" w:rsidRDefault="00873970" w:rsidP="00873970">
            <w:pPr>
              <w:numPr>
                <w:ilvl w:val="0"/>
                <w:numId w:val="6"/>
              </w:numPr>
              <w:rPr>
                <w:rFonts w:ascii="Calibri" w:hAnsi="Calibri" w:cs="Calibri"/>
                <w:sz w:val="22"/>
                <w:szCs w:val="22"/>
              </w:rPr>
            </w:pPr>
            <w:r w:rsidRPr="00FB441F">
              <w:rPr>
                <w:rFonts w:ascii="Calibri" w:hAnsi="Calibri" w:cs="Calibri"/>
                <w:sz w:val="22"/>
                <w:szCs w:val="22"/>
              </w:rPr>
              <w:t>Travel in or out of local areas should be avoided, and parents, carers and staff should look to reduce the number of journeys they make - but travelling to deliver and access education is still permitted.</w:t>
            </w:r>
          </w:p>
          <w:p w14:paraId="7A46C0E9" w14:textId="7FBD4754" w:rsidR="00873970" w:rsidRPr="00873970" w:rsidRDefault="00873970" w:rsidP="00873970">
            <w:pPr>
              <w:numPr>
                <w:ilvl w:val="0"/>
                <w:numId w:val="6"/>
              </w:numPr>
              <w:rPr>
                <w:rFonts w:ascii="Calibri" w:hAnsi="Calibri" w:cs="Calibri"/>
                <w:sz w:val="22"/>
                <w:szCs w:val="22"/>
              </w:rPr>
            </w:pPr>
            <w:r w:rsidRPr="00FB441F">
              <w:rPr>
                <w:rFonts w:ascii="Calibri" w:hAnsi="Calibri" w:cs="Calibri"/>
                <w:sz w:val="22"/>
                <w:szCs w:val="22"/>
              </w:rPr>
              <w:t>Staff, children and their parents and carers are encouraged to walk or cycle when travelling to and from school where this is possible, and to plan ahead and avoid busy times and routes on public transport. This will allow social distancing to be practised.</w:t>
            </w:r>
          </w:p>
        </w:tc>
        <w:tc>
          <w:tcPr>
            <w:tcW w:w="1710" w:type="dxa"/>
          </w:tcPr>
          <w:p w14:paraId="73204946" w14:textId="77777777" w:rsidR="00873970" w:rsidRPr="00635B93" w:rsidRDefault="00873970" w:rsidP="00873970">
            <w:pPr>
              <w:pStyle w:val="Header"/>
              <w:tabs>
                <w:tab w:val="clear" w:pos="4153"/>
                <w:tab w:val="clear" w:pos="8306"/>
              </w:tabs>
              <w:rPr>
                <w:rFonts w:ascii="Calibri" w:hAnsi="Calibri" w:cs="Calibri"/>
                <w:sz w:val="22"/>
                <w:szCs w:val="22"/>
              </w:rPr>
            </w:pPr>
            <w:r w:rsidRPr="00635B93">
              <w:rPr>
                <w:rFonts w:ascii="Calibri" w:hAnsi="Calibri" w:cs="Calibri"/>
                <w:sz w:val="22"/>
                <w:szCs w:val="22"/>
              </w:rPr>
              <w:t>3 X 2 = 6</w:t>
            </w:r>
          </w:p>
          <w:p w14:paraId="07639439" w14:textId="77777777" w:rsidR="00873970" w:rsidRPr="00635B93" w:rsidRDefault="00873970" w:rsidP="00873970">
            <w:pPr>
              <w:pStyle w:val="Header"/>
              <w:tabs>
                <w:tab w:val="clear" w:pos="4153"/>
                <w:tab w:val="clear" w:pos="8306"/>
              </w:tabs>
              <w:rPr>
                <w:rFonts w:ascii="Calibri" w:hAnsi="Calibri" w:cs="Calibri"/>
                <w:sz w:val="22"/>
                <w:szCs w:val="22"/>
              </w:rPr>
            </w:pPr>
          </w:p>
        </w:tc>
        <w:tc>
          <w:tcPr>
            <w:tcW w:w="2551" w:type="dxa"/>
          </w:tcPr>
          <w:p w14:paraId="1239FFA3" w14:textId="77777777" w:rsidR="00873970" w:rsidRPr="0026736E" w:rsidRDefault="00873970" w:rsidP="00873970">
            <w:pPr>
              <w:pStyle w:val="Header"/>
              <w:tabs>
                <w:tab w:val="clear" w:pos="4153"/>
                <w:tab w:val="clear" w:pos="8306"/>
              </w:tabs>
              <w:rPr>
                <w:rFonts w:ascii="Calibri" w:hAnsi="Calibri" w:cs="Calibri"/>
                <w:sz w:val="22"/>
                <w:szCs w:val="22"/>
              </w:rPr>
            </w:pPr>
          </w:p>
        </w:tc>
      </w:tr>
      <w:tr w:rsidR="00A46274" w:rsidRPr="0064585E" w14:paraId="34B398EF" w14:textId="77777777" w:rsidTr="00AA1C76">
        <w:trPr>
          <w:trHeight w:val="540"/>
        </w:trPr>
        <w:tc>
          <w:tcPr>
            <w:tcW w:w="2802" w:type="dxa"/>
          </w:tcPr>
          <w:p w14:paraId="6DBBA6D5" w14:textId="3F57C006" w:rsidR="00A46274" w:rsidRPr="009E05D4" w:rsidRDefault="00A46274" w:rsidP="00A46274">
            <w:pPr>
              <w:rPr>
                <w:rFonts w:ascii="Calibri" w:hAnsi="Calibri" w:cs="Calibri"/>
                <w:b/>
                <w:bCs/>
                <w:sz w:val="22"/>
                <w:szCs w:val="22"/>
              </w:rPr>
            </w:pPr>
            <w:r w:rsidRPr="009E05D4">
              <w:rPr>
                <w:rFonts w:ascii="Calibri" w:hAnsi="Calibri" w:cs="Calibri"/>
                <w:b/>
                <w:bCs/>
                <w:sz w:val="22"/>
                <w:szCs w:val="22"/>
              </w:rPr>
              <w:t>Visitors to the setting</w:t>
            </w:r>
            <w:r>
              <w:rPr>
                <w:rFonts w:ascii="Calibri" w:hAnsi="Calibri" w:cs="Calibri"/>
                <w:b/>
                <w:bCs/>
                <w:sz w:val="22"/>
                <w:szCs w:val="22"/>
              </w:rPr>
              <w:t xml:space="preserve"> increasing the risk of transmission</w:t>
            </w:r>
          </w:p>
          <w:p w14:paraId="56CE15A5" w14:textId="5C129257" w:rsidR="00A46274" w:rsidRPr="000C3E7A" w:rsidRDefault="00A46274" w:rsidP="00A46274">
            <w:pPr>
              <w:pStyle w:val="Header"/>
              <w:tabs>
                <w:tab w:val="clear" w:pos="4153"/>
                <w:tab w:val="clear" w:pos="8306"/>
              </w:tabs>
              <w:rPr>
                <w:rFonts w:ascii="Calibri" w:hAnsi="Calibri" w:cs="Calibri"/>
                <w:b/>
                <w:bCs/>
                <w:sz w:val="22"/>
                <w:szCs w:val="22"/>
              </w:rPr>
            </w:pPr>
          </w:p>
        </w:tc>
        <w:tc>
          <w:tcPr>
            <w:tcW w:w="2779" w:type="dxa"/>
          </w:tcPr>
          <w:p w14:paraId="3B213561" w14:textId="5C243EFE" w:rsidR="00A46274" w:rsidRPr="0026736E" w:rsidRDefault="00A46274" w:rsidP="00A46274">
            <w:pPr>
              <w:pStyle w:val="Header"/>
              <w:tabs>
                <w:tab w:val="clear" w:pos="4153"/>
                <w:tab w:val="clear" w:pos="8306"/>
              </w:tabs>
              <w:rPr>
                <w:rFonts w:ascii="Calibri" w:hAnsi="Calibri" w:cs="Calibr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6009" w:type="dxa"/>
          </w:tcPr>
          <w:p w14:paraId="33840C51" w14:textId="3900A08A" w:rsidR="00A46274" w:rsidRPr="009E05D4" w:rsidRDefault="00A46274" w:rsidP="00CB5C3C">
            <w:pPr>
              <w:numPr>
                <w:ilvl w:val="0"/>
                <w:numId w:val="2"/>
              </w:numPr>
              <w:rPr>
                <w:rFonts w:asciiTheme="minorHAnsi" w:hAnsiTheme="minorHAnsi" w:cstheme="minorHAnsi"/>
                <w:sz w:val="22"/>
                <w:szCs w:val="22"/>
              </w:rPr>
            </w:pPr>
            <w:r>
              <w:rPr>
                <w:rFonts w:asciiTheme="minorHAnsi" w:hAnsiTheme="minorHAnsi" w:cstheme="minorHAnsi"/>
                <w:sz w:val="22"/>
                <w:szCs w:val="22"/>
              </w:rPr>
              <w:t>The s</w:t>
            </w:r>
            <w:r w:rsidRPr="009E05D4">
              <w:rPr>
                <w:rFonts w:asciiTheme="minorHAnsi" w:hAnsiTheme="minorHAnsi" w:cstheme="minorHAnsi"/>
                <w:sz w:val="22"/>
                <w:szCs w:val="22"/>
              </w:rPr>
              <w:t>etting</w:t>
            </w:r>
            <w:r>
              <w:rPr>
                <w:rFonts w:asciiTheme="minorHAnsi" w:hAnsiTheme="minorHAnsi" w:cstheme="minorHAnsi"/>
                <w:sz w:val="22"/>
                <w:szCs w:val="22"/>
              </w:rPr>
              <w:t xml:space="preserve"> will</w:t>
            </w:r>
            <w:r w:rsidRPr="009E05D4">
              <w:rPr>
                <w:rFonts w:asciiTheme="minorHAnsi" w:hAnsiTheme="minorHAnsi" w:cstheme="minorHAnsi"/>
                <w:sz w:val="22"/>
                <w:szCs w:val="22"/>
              </w:rPr>
              <w:t xml:space="preserve"> restrict all visits to the setting to those that are absolutely necessary. </w:t>
            </w:r>
          </w:p>
          <w:p w14:paraId="0409AD4C" w14:textId="1886933A" w:rsidR="00A46274" w:rsidRPr="009E05D4" w:rsidRDefault="00A46274" w:rsidP="00A46274">
            <w:pPr>
              <w:pStyle w:val="Header"/>
              <w:tabs>
                <w:tab w:val="clear" w:pos="4153"/>
                <w:tab w:val="clear" w:pos="8306"/>
              </w:tabs>
              <w:rPr>
                <w:rFonts w:asciiTheme="minorHAnsi" w:hAnsiTheme="minorHAnsi" w:cstheme="minorHAnsi"/>
                <w:sz w:val="22"/>
                <w:szCs w:val="22"/>
              </w:rPr>
            </w:pPr>
          </w:p>
        </w:tc>
        <w:tc>
          <w:tcPr>
            <w:tcW w:w="1710" w:type="dxa"/>
          </w:tcPr>
          <w:p w14:paraId="1CA9BB1A" w14:textId="12054AC9" w:rsidR="00A46274" w:rsidRPr="00635B93" w:rsidRDefault="00A46274" w:rsidP="00A46274">
            <w:pPr>
              <w:pStyle w:val="Header"/>
              <w:tabs>
                <w:tab w:val="clear" w:pos="4153"/>
                <w:tab w:val="clear" w:pos="8306"/>
              </w:tabs>
              <w:rPr>
                <w:rFonts w:ascii="Calibri" w:hAnsi="Calibri" w:cs="Calibri"/>
                <w:sz w:val="22"/>
                <w:szCs w:val="22"/>
              </w:rPr>
            </w:pPr>
            <w:r w:rsidRPr="00635B93">
              <w:rPr>
                <w:rFonts w:ascii="Calibri" w:hAnsi="Calibri" w:cs="Calibri"/>
                <w:sz w:val="22"/>
                <w:szCs w:val="22"/>
              </w:rPr>
              <w:t>3</w:t>
            </w:r>
            <w:r w:rsidR="00635B93" w:rsidRPr="00635B93">
              <w:rPr>
                <w:rFonts w:ascii="Calibri" w:hAnsi="Calibri" w:cs="Calibri"/>
                <w:sz w:val="22"/>
                <w:szCs w:val="22"/>
              </w:rPr>
              <w:t xml:space="preserve"> </w:t>
            </w:r>
            <w:r w:rsidRPr="00635B93">
              <w:rPr>
                <w:rFonts w:ascii="Calibri" w:hAnsi="Calibri" w:cs="Calibri"/>
                <w:sz w:val="22"/>
                <w:szCs w:val="22"/>
              </w:rPr>
              <w:t>X</w:t>
            </w:r>
            <w:r w:rsidR="00635B93" w:rsidRPr="00635B93">
              <w:rPr>
                <w:rFonts w:ascii="Calibri" w:hAnsi="Calibri" w:cs="Calibri"/>
                <w:sz w:val="22"/>
                <w:szCs w:val="22"/>
              </w:rPr>
              <w:t xml:space="preserve"> </w:t>
            </w:r>
            <w:r w:rsidRPr="00635B93">
              <w:rPr>
                <w:rFonts w:ascii="Calibri" w:hAnsi="Calibri" w:cs="Calibri"/>
                <w:sz w:val="22"/>
                <w:szCs w:val="22"/>
              </w:rPr>
              <w:t>2</w:t>
            </w:r>
            <w:r w:rsidR="00635B93" w:rsidRPr="00635B93">
              <w:rPr>
                <w:rFonts w:ascii="Calibri" w:hAnsi="Calibri" w:cs="Calibri"/>
                <w:sz w:val="22"/>
                <w:szCs w:val="22"/>
              </w:rPr>
              <w:t xml:space="preserve"> </w:t>
            </w:r>
            <w:r w:rsidRPr="00635B93">
              <w:rPr>
                <w:rFonts w:ascii="Calibri" w:hAnsi="Calibri" w:cs="Calibri"/>
                <w:sz w:val="22"/>
                <w:szCs w:val="22"/>
              </w:rPr>
              <w:t>=</w:t>
            </w:r>
            <w:r w:rsidR="00635B93" w:rsidRPr="00635B93">
              <w:rPr>
                <w:rFonts w:ascii="Calibri" w:hAnsi="Calibri" w:cs="Calibri"/>
                <w:sz w:val="22"/>
                <w:szCs w:val="22"/>
              </w:rPr>
              <w:t xml:space="preserve"> </w:t>
            </w:r>
            <w:r w:rsidRPr="00635B93">
              <w:rPr>
                <w:rFonts w:ascii="Calibri" w:hAnsi="Calibri" w:cs="Calibri"/>
                <w:sz w:val="22"/>
                <w:szCs w:val="22"/>
              </w:rPr>
              <w:t>6</w:t>
            </w:r>
          </w:p>
          <w:p w14:paraId="0249F509" w14:textId="3E6CC7DF" w:rsidR="00A46274" w:rsidRPr="00635B93" w:rsidRDefault="00A46274" w:rsidP="00A46274">
            <w:pPr>
              <w:pStyle w:val="Header"/>
              <w:tabs>
                <w:tab w:val="clear" w:pos="4153"/>
                <w:tab w:val="clear" w:pos="8306"/>
              </w:tabs>
              <w:rPr>
                <w:rFonts w:ascii="Calibri" w:hAnsi="Calibri" w:cs="Calibri"/>
                <w:sz w:val="22"/>
                <w:szCs w:val="22"/>
              </w:rPr>
            </w:pPr>
          </w:p>
        </w:tc>
        <w:tc>
          <w:tcPr>
            <w:tcW w:w="2551" w:type="dxa"/>
          </w:tcPr>
          <w:p w14:paraId="6A4A0520" w14:textId="0A41E400" w:rsidR="00A46274" w:rsidRPr="0026736E" w:rsidRDefault="00A46274" w:rsidP="00A46274">
            <w:pPr>
              <w:pStyle w:val="Header"/>
              <w:tabs>
                <w:tab w:val="clear" w:pos="4153"/>
                <w:tab w:val="clear" w:pos="8306"/>
              </w:tabs>
              <w:rPr>
                <w:rFonts w:ascii="Calibri" w:hAnsi="Calibri" w:cs="Calibri"/>
                <w:sz w:val="22"/>
                <w:szCs w:val="22"/>
              </w:rPr>
            </w:pPr>
          </w:p>
        </w:tc>
      </w:tr>
      <w:tr w:rsidR="00A46274" w:rsidRPr="0064585E" w14:paraId="0D0C6135" w14:textId="77777777" w:rsidTr="00AA1C76">
        <w:trPr>
          <w:trHeight w:val="540"/>
        </w:trPr>
        <w:tc>
          <w:tcPr>
            <w:tcW w:w="2802" w:type="dxa"/>
          </w:tcPr>
          <w:p w14:paraId="3E175B9C" w14:textId="77777777" w:rsidR="00A46274" w:rsidRPr="009E05D4" w:rsidRDefault="00A46274" w:rsidP="00A46274">
            <w:pPr>
              <w:rPr>
                <w:rFonts w:ascii="Calibri" w:hAnsi="Calibri" w:cs="Calibri"/>
                <w:b/>
                <w:bCs/>
                <w:sz w:val="22"/>
                <w:szCs w:val="22"/>
              </w:rPr>
            </w:pPr>
            <w:r w:rsidRPr="003D1496">
              <w:rPr>
                <w:rFonts w:ascii="Calibri" w:hAnsi="Calibri" w:cs="Calibri"/>
                <w:b/>
                <w:bCs/>
                <w:sz w:val="22"/>
                <w:szCs w:val="22"/>
              </w:rPr>
              <w:t>Clinically extremely vulnerable Children</w:t>
            </w:r>
            <w:r>
              <w:rPr>
                <w:rFonts w:ascii="Calibri" w:hAnsi="Calibri" w:cs="Calibri"/>
                <w:b/>
                <w:bCs/>
                <w:sz w:val="22"/>
                <w:szCs w:val="22"/>
              </w:rPr>
              <w:t xml:space="preserve"> at </w:t>
            </w:r>
            <w:r>
              <w:rPr>
                <w:rFonts w:ascii="Calibri" w:hAnsi="Calibri" w:cs="Calibri"/>
                <w:b/>
                <w:bCs/>
                <w:sz w:val="22"/>
                <w:szCs w:val="22"/>
              </w:rPr>
              <w:lastRenderedPageBreak/>
              <w:t xml:space="preserve">increased risk of contracting </w:t>
            </w:r>
            <w:proofErr w:type="spellStart"/>
            <w:r>
              <w:rPr>
                <w:rFonts w:ascii="Calibri" w:hAnsi="Calibri" w:cs="Calibri"/>
                <w:b/>
                <w:bCs/>
                <w:sz w:val="22"/>
                <w:szCs w:val="22"/>
              </w:rPr>
              <w:t>Covid</w:t>
            </w:r>
            <w:proofErr w:type="spellEnd"/>
            <w:r>
              <w:rPr>
                <w:rFonts w:ascii="Calibri" w:hAnsi="Calibri" w:cs="Calibri"/>
                <w:b/>
                <w:bCs/>
                <w:sz w:val="22"/>
                <w:szCs w:val="22"/>
              </w:rPr>
              <w:t xml:space="preserve"> 19</w:t>
            </w:r>
          </w:p>
          <w:p w14:paraId="1FA3DE16" w14:textId="21223821" w:rsidR="00A46274" w:rsidRPr="0057087C" w:rsidRDefault="00A46274" w:rsidP="00A46274">
            <w:pPr>
              <w:pStyle w:val="Header"/>
              <w:rPr>
                <w:rFonts w:ascii="Calibri" w:hAnsi="Calibri" w:cs="Calibri"/>
                <w:b/>
                <w:sz w:val="22"/>
                <w:szCs w:val="22"/>
              </w:rPr>
            </w:pPr>
          </w:p>
        </w:tc>
        <w:tc>
          <w:tcPr>
            <w:tcW w:w="2779" w:type="dxa"/>
          </w:tcPr>
          <w:p w14:paraId="6C8BBBA5" w14:textId="75918131" w:rsidR="00A46274" w:rsidRPr="00873970" w:rsidRDefault="00A46274" w:rsidP="00A46274">
            <w:pPr>
              <w:pStyle w:val="Header"/>
              <w:tabs>
                <w:tab w:val="clear" w:pos="4153"/>
                <w:tab w:val="clear" w:pos="8306"/>
              </w:tabs>
              <w:rPr>
                <w:rFonts w:ascii="Calibri" w:hAnsi="Calibri" w:cs="Calibri"/>
                <w:sz w:val="22"/>
                <w:szCs w:val="22"/>
              </w:rPr>
            </w:pPr>
            <w:r w:rsidRPr="00873970">
              <w:rPr>
                <w:rFonts w:asciiTheme="minorHAnsi" w:hAnsiTheme="minorHAnsi" w:cstheme="minorHAnsi"/>
                <w:sz w:val="22"/>
                <w:szCs w:val="22"/>
              </w:rPr>
              <w:lastRenderedPageBreak/>
              <w:t xml:space="preserve">Staff, pupils, parents, visitors increased risk of </w:t>
            </w:r>
            <w:r w:rsidRPr="00873970">
              <w:rPr>
                <w:rFonts w:asciiTheme="minorHAnsi" w:hAnsiTheme="minorHAnsi" w:cstheme="minorHAnsi"/>
                <w:sz w:val="22"/>
                <w:szCs w:val="22"/>
              </w:rPr>
              <w:lastRenderedPageBreak/>
              <w:t xml:space="preserve">transmission of </w:t>
            </w:r>
            <w:r w:rsidRPr="00873970">
              <w:rPr>
                <w:rFonts w:asciiTheme="minorHAnsi" w:hAnsiTheme="minorHAnsi" w:cstheme="minorHAnsi"/>
                <w:bCs/>
                <w:sz w:val="22"/>
                <w:szCs w:val="22"/>
              </w:rPr>
              <w:t>Coronavirus (COVID 19)</w:t>
            </w:r>
          </w:p>
        </w:tc>
        <w:tc>
          <w:tcPr>
            <w:tcW w:w="6009" w:type="dxa"/>
          </w:tcPr>
          <w:p w14:paraId="1644CFC6" w14:textId="4F9E47A3" w:rsidR="00A46274" w:rsidRDefault="00A46274" w:rsidP="00CB5C3C">
            <w:pPr>
              <w:numPr>
                <w:ilvl w:val="0"/>
                <w:numId w:val="2"/>
              </w:numPr>
              <w:rPr>
                <w:rFonts w:asciiTheme="minorHAnsi" w:hAnsiTheme="minorHAnsi" w:cstheme="minorHAnsi"/>
                <w:sz w:val="22"/>
                <w:szCs w:val="22"/>
              </w:rPr>
            </w:pPr>
            <w:r w:rsidRPr="009E05D4">
              <w:rPr>
                <w:rFonts w:asciiTheme="minorHAnsi" w:hAnsiTheme="minorHAnsi" w:cstheme="minorHAnsi"/>
                <w:sz w:val="22"/>
                <w:szCs w:val="22"/>
              </w:rPr>
              <w:lastRenderedPageBreak/>
              <w:t xml:space="preserve">Most </w:t>
            </w:r>
            <w:r w:rsidR="00045C66">
              <w:rPr>
                <w:rFonts w:asciiTheme="minorHAnsi" w:hAnsiTheme="minorHAnsi" w:cstheme="minorHAnsi"/>
                <w:sz w:val="22"/>
                <w:szCs w:val="22"/>
              </w:rPr>
              <w:t>young people</w:t>
            </w:r>
            <w:r w:rsidRPr="009E05D4">
              <w:rPr>
                <w:rFonts w:asciiTheme="minorHAnsi" w:hAnsiTheme="minorHAnsi" w:cstheme="minorHAnsi"/>
                <w:sz w:val="22"/>
                <w:szCs w:val="22"/>
              </w:rPr>
              <w:t xml:space="preserve"> originally identified as clinically extremely vulnerable no longer need to follow original shielding advice.</w:t>
            </w:r>
          </w:p>
          <w:p w14:paraId="34531F9E" w14:textId="71F2CB93" w:rsidR="00A46274" w:rsidRDefault="00A46274" w:rsidP="00CB5C3C">
            <w:pPr>
              <w:numPr>
                <w:ilvl w:val="0"/>
                <w:numId w:val="2"/>
              </w:numPr>
              <w:rPr>
                <w:rFonts w:asciiTheme="minorHAnsi" w:hAnsiTheme="minorHAnsi" w:cstheme="minorHAnsi"/>
                <w:sz w:val="22"/>
                <w:szCs w:val="22"/>
              </w:rPr>
            </w:pPr>
            <w:r w:rsidRPr="009E05D4">
              <w:rPr>
                <w:rFonts w:asciiTheme="minorHAnsi" w:hAnsiTheme="minorHAnsi" w:cstheme="minorHAnsi"/>
                <w:sz w:val="22"/>
                <w:szCs w:val="22"/>
              </w:rPr>
              <w:lastRenderedPageBreak/>
              <w:t xml:space="preserve"> Parents </w:t>
            </w:r>
            <w:r w:rsidR="00045C66">
              <w:rPr>
                <w:rFonts w:asciiTheme="minorHAnsi" w:hAnsiTheme="minorHAnsi" w:cstheme="minorHAnsi"/>
                <w:sz w:val="22"/>
                <w:szCs w:val="22"/>
              </w:rPr>
              <w:t>are</w:t>
            </w:r>
            <w:r w:rsidRPr="009E05D4">
              <w:rPr>
                <w:rFonts w:asciiTheme="minorHAnsi" w:hAnsiTheme="minorHAnsi" w:cstheme="minorHAnsi"/>
                <w:sz w:val="22"/>
                <w:szCs w:val="22"/>
              </w:rPr>
              <w:t xml:space="preserve"> advised to speak to the</w:t>
            </w:r>
            <w:r w:rsidR="006D6663">
              <w:rPr>
                <w:rFonts w:asciiTheme="minorHAnsi" w:hAnsiTheme="minorHAnsi" w:cstheme="minorHAnsi"/>
                <w:sz w:val="22"/>
                <w:szCs w:val="22"/>
              </w:rPr>
              <w:t xml:space="preserve"> young person’</w:t>
            </w:r>
            <w:r w:rsidRPr="009E05D4">
              <w:rPr>
                <w:rFonts w:asciiTheme="minorHAnsi" w:hAnsiTheme="minorHAnsi" w:cstheme="minorHAnsi"/>
                <w:sz w:val="22"/>
                <w:szCs w:val="22"/>
              </w:rPr>
              <w:t xml:space="preserve"> GP or specialist clinician if they have not already done so, to understand whether their child should still be classed as clinically extremely vulnerable.</w:t>
            </w:r>
          </w:p>
          <w:p w14:paraId="0F881E88" w14:textId="4CAD091A" w:rsidR="00A46274" w:rsidRDefault="00A46274" w:rsidP="00CB5C3C">
            <w:pPr>
              <w:numPr>
                <w:ilvl w:val="0"/>
                <w:numId w:val="2"/>
              </w:numPr>
              <w:rPr>
                <w:rFonts w:asciiTheme="minorHAnsi" w:hAnsiTheme="minorHAnsi" w:cstheme="minorHAnsi"/>
                <w:sz w:val="22"/>
                <w:szCs w:val="22"/>
              </w:rPr>
            </w:pPr>
            <w:r w:rsidRPr="00496374">
              <w:rPr>
                <w:rFonts w:asciiTheme="minorHAnsi" w:hAnsiTheme="minorHAnsi" w:cstheme="minorHAnsi"/>
                <w:sz w:val="22"/>
                <w:szCs w:val="22"/>
              </w:rPr>
              <w:t xml:space="preserve">Those </w:t>
            </w:r>
            <w:r w:rsidR="006D6663">
              <w:rPr>
                <w:rFonts w:asciiTheme="minorHAnsi" w:hAnsiTheme="minorHAnsi" w:cstheme="minorHAnsi"/>
                <w:sz w:val="22"/>
                <w:szCs w:val="22"/>
              </w:rPr>
              <w:t>young people</w:t>
            </w:r>
            <w:r w:rsidRPr="00496374">
              <w:rPr>
                <w:rFonts w:asciiTheme="minorHAnsi" w:hAnsiTheme="minorHAnsi" w:cstheme="minorHAnsi"/>
                <w:sz w:val="22"/>
                <w:szCs w:val="22"/>
              </w:rPr>
              <w:t xml:space="preserve"> whose doctors have confirmed they are still clinically extremely vulnerable are advised not to attend childcare or nursery during the period this advice is in place.</w:t>
            </w:r>
          </w:p>
          <w:p w14:paraId="254300B1" w14:textId="0E758AAD" w:rsidR="00E87405" w:rsidRPr="00635B93" w:rsidRDefault="00E87405" w:rsidP="00CB5C3C">
            <w:pPr>
              <w:numPr>
                <w:ilvl w:val="0"/>
                <w:numId w:val="2"/>
              </w:numPr>
              <w:rPr>
                <w:rFonts w:ascii="Calibri" w:hAnsi="Calibri" w:cs="Calibri"/>
                <w:sz w:val="22"/>
                <w:szCs w:val="22"/>
              </w:rPr>
            </w:pPr>
            <w:r w:rsidRPr="00635B93">
              <w:rPr>
                <w:rFonts w:ascii="Calibri" w:hAnsi="Calibri" w:cs="Calibri"/>
                <w:color w:val="0B0C0C"/>
                <w:sz w:val="22"/>
                <w:szCs w:val="22"/>
                <w:shd w:val="clear" w:color="auto" w:fill="FFFFFF"/>
              </w:rPr>
              <w:t>Where a meeting with a GP or specialist clinician has not taken place, the public health advice is that the child is still clinically extremely vulnerable and should not attend school. In these situations, schools must offer clinically extremely vulnerable children access to remote education.</w:t>
            </w:r>
          </w:p>
          <w:p w14:paraId="5011756F" w14:textId="68D7D25E" w:rsidR="00A46274" w:rsidRDefault="006D6663" w:rsidP="00CB5C3C">
            <w:pPr>
              <w:numPr>
                <w:ilvl w:val="0"/>
                <w:numId w:val="2"/>
              </w:numPr>
              <w:rPr>
                <w:rFonts w:asciiTheme="minorHAnsi" w:hAnsiTheme="minorHAnsi" w:cstheme="minorHAnsi"/>
                <w:sz w:val="22"/>
                <w:szCs w:val="22"/>
              </w:rPr>
            </w:pPr>
            <w:r>
              <w:rPr>
                <w:rFonts w:asciiTheme="minorHAnsi" w:hAnsiTheme="minorHAnsi" w:cstheme="minorHAnsi"/>
                <w:sz w:val="22"/>
                <w:szCs w:val="22"/>
              </w:rPr>
              <w:t>Young people</w:t>
            </w:r>
            <w:r w:rsidR="00A46274" w:rsidRPr="00496374">
              <w:rPr>
                <w:rFonts w:asciiTheme="minorHAnsi" w:hAnsiTheme="minorHAnsi" w:cstheme="minorHAnsi"/>
                <w:sz w:val="22"/>
                <w:szCs w:val="22"/>
              </w:rPr>
              <w:t xml:space="preserve"> who live with someone who is clinically extremely vulnerable, but who are not clinically extremely vulnerable themselves, should still attend education or childcare.</w:t>
            </w:r>
          </w:p>
          <w:p w14:paraId="4B2EBBCF" w14:textId="5EF22814" w:rsidR="00A46274" w:rsidRPr="00496374" w:rsidRDefault="00A46274" w:rsidP="00CB5C3C">
            <w:pPr>
              <w:numPr>
                <w:ilvl w:val="0"/>
                <w:numId w:val="2"/>
              </w:numPr>
              <w:rPr>
                <w:rFonts w:asciiTheme="minorHAnsi" w:hAnsiTheme="minorHAnsi" w:cstheme="minorHAnsi"/>
                <w:sz w:val="22"/>
                <w:szCs w:val="22"/>
              </w:rPr>
            </w:pPr>
            <w:r w:rsidRPr="00496374">
              <w:rPr>
                <w:rFonts w:asciiTheme="minorHAnsi" w:hAnsiTheme="minorHAnsi" w:cstheme="minorHAnsi"/>
                <w:sz w:val="22"/>
                <w:szCs w:val="22"/>
              </w:rPr>
              <w:t xml:space="preserve">Parents of </w:t>
            </w:r>
            <w:r w:rsidR="006D6663">
              <w:rPr>
                <w:rFonts w:asciiTheme="minorHAnsi" w:hAnsiTheme="minorHAnsi" w:cstheme="minorHAnsi"/>
                <w:sz w:val="22"/>
                <w:szCs w:val="22"/>
              </w:rPr>
              <w:t xml:space="preserve">a </w:t>
            </w:r>
            <w:r w:rsidRPr="00496374">
              <w:rPr>
                <w:rFonts w:asciiTheme="minorHAnsi" w:hAnsiTheme="minorHAnsi" w:cstheme="minorHAnsi"/>
                <w:sz w:val="22"/>
                <w:szCs w:val="22"/>
              </w:rPr>
              <w:t xml:space="preserve">clinically extremely vulnerable </w:t>
            </w:r>
            <w:r w:rsidR="006D6663">
              <w:rPr>
                <w:rFonts w:asciiTheme="minorHAnsi" w:hAnsiTheme="minorHAnsi" w:cstheme="minorHAnsi"/>
                <w:sz w:val="22"/>
                <w:szCs w:val="22"/>
              </w:rPr>
              <w:t xml:space="preserve">young person have received </w:t>
            </w:r>
            <w:r w:rsidRPr="00496374">
              <w:rPr>
                <w:rFonts w:asciiTheme="minorHAnsi" w:hAnsiTheme="minorHAnsi" w:cstheme="minorHAnsi"/>
                <w:sz w:val="22"/>
                <w:szCs w:val="22"/>
              </w:rPr>
              <w:t>a letter confirming this advice.</w:t>
            </w:r>
          </w:p>
          <w:p w14:paraId="6057B2B4" w14:textId="70B56AB7" w:rsidR="00A46274" w:rsidRPr="009E05D4" w:rsidRDefault="00A46274" w:rsidP="00A46274">
            <w:pPr>
              <w:pStyle w:val="Header"/>
              <w:tabs>
                <w:tab w:val="clear" w:pos="4153"/>
                <w:tab w:val="clear" w:pos="8306"/>
              </w:tabs>
              <w:rPr>
                <w:rFonts w:asciiTheme="minorHAnsi" w:hAnsiTheme="minorHAnsi" w:cstheme="minorHAnsi"/>
                <w:sz w:val="22"/>
                <w:szCs w:val="22"/>
              </w:rPr>
            </w:pPr>
          </w:p>
        </w:tc>
        <w:tc>
          <w:tcPr>
            <w:tcW w:w="1710" w:type="dxa"/>
          </w:tcPr>
          <w:p w14:paraId="5D42A83A" w14:textId="753532A4" w:rsidR="00A46274" w:rsidRPr="00635B93" w:rsidRDefault="00A46274" w:rsidP="00A46274">
            <w:pPr>
              <w:pStyle w:val="Header"/>
              <w:tabs>
                <w:tab w:val="clear" w:pos="4153"/>
                <w:tab w:val="clear" w:pos="8306"/>
              </w:tabs>
              <w:rPr>
                <w:rFonts w:ascii="Calibri" w:hAnsi="Calibri" w:cs="Calibri"/>
                <w:sz w:val="22"/>
                <w:szCs w:val="22"/>
              </w:rPr>
            </w:pPr>
            <w:r w:rsidRPr="00635B93">
              <w:rPr>
                <w:rFonts w:ascii="Calibri" w:hAnsi="Calibri" w:cs="Calibri"/>
                <w:sz w:val="22"/>
                <w:szCs w:val="22"/>
              </w:rPr>
              <w:lastRenderedPageBreak/>
              <w:t>3</w:t>
            </w:r>
            <w:r w:rsidR="00635B93" w:rsidRPr="00635B93">
              <w:rPr>
                <w:rFonts w:ascii="Calibri" w:hAnsi="Calibri" w:cs="Calibri"/>
                <w:sz w:val="22"/>
                <w:szCs w:val="22"/>
              </w:rPr>
              <w:t xml:space="preserve"> </w:t>
            </w:r>
            <w:r w:rsidRPr="00635B93">
              <w:rPr>
                <w:rFonts w:ascii="Calibri" w:hAnsi="Calibri" w:cs="Calibri"/>
                <w:sz w:val="22"/>
                <w:szCs w:val="22"/>
              </w:rPr>
              <w:t>X</w:t>
            </w:r>
            <w:r w:rsidR="00635B93" w:rsidRPr="00635B93">
              <w:rPr>
                <w:rFonts w:ascii="Calibri" w:hAnsi="Calibri" w:cs="Calibri"/>
                <w:sz w:val="22"/>
                <w:szCs w:val="22"/>
              </w:rPr>
              <w:t xml:space="preserve"> </w:t>
            </w:r>
            <w:r w:rsidRPr="00635B93">
              <w:rPr>
                <w:rFonts w:ascii="Calibri" w:hAnsi="Calibri" w:cs="Calibri"/>
                <w:sz w:val="22"/>
                <w:szCs w:val="22"/>
              </w:rPr>
              <w:t>2</w:t>
            </w:r>
            <w:r w:rsidR="00635B93" w:rsidRPr="00635B93">
              <w:rPr>
                <w:rFonts w:ascii="Calibri" w:hAnsi="Calibri" w:cs="Calibri"/>
                <w:sz w:val="22"/>
                <w:szCs w:val="22"/>
              </w:rPr>
              <w:t xml:space="preserve"> </w:t>
            </w:r>
            <w:r w:rsidRPr="00635B93">
              <w:rPr>
                <w:rFonts w:ascii="Calibri" w:hAnsi="Calibri" w:cs="Calibri"/>
                <w:sz w:val="22"/>
                <w:szCs w:val="22"/>
              </w:rPr>
              <w:t>=</w:t>
            </w:r>
            <w:r w:rsidR="00635B93" w:rsidRPr="00635B93">
              <w:rPr>
                <w:rFonts w:ascii="Calibri" w:hAnsi="Calibri" w:cs="Calibri"/>
                <w:sz w:val="22"/>
                <w:szCs w:val="22"/>
              </w:rPr>
              <w:t xml:space="preserve"> </w:t>
            </w:r>
            <w:r w:rsidRPr="00635B93">
              <w:rPr>
                <w:rFonts w:ascii="Calibri" w:hAnsi="Calibri" w:cs="Calibri"/>
                <w:sz w:val="22"/>
                <w:szCs w:val="22"/>
              </w:rPr>
              <w:t>6</w:t>
            </w:r>
          </w:p>
          <w:p w14:paraId="1F6F86D3" w14:textId="6E3C8E93" w:rsidR="00A46274" w:rsidRPr="00635B93" w:rsidRDefault="00A46274" w:rsidP="00A46274">
            <w:pPr>
              <w:pStyle w:val="Header"/>
              <w:tabs>
                <w:tab w:val="clear" w:pos="4153"/>
                <w:tab w:val="clear" w:pos="8306"/>
              </w:tabs>
              <w:rPr>
                <w:rFonts w:ascii="Calibri" w:hAnsi="Calibri" w:cs="Calibri"/>
                <w:sz w:val="22"/>
                <w:szCs w:val="22"/>
              </w:rPr>
            </w:pPr>
          </w:p>
        </w:tc>
        <w:tc>
          <w:tcPr>
            <w:tcW w:w="2551" w:type="dxa"/>
          </w:tcPr>
          <w:p w14:paraId="1494018E" w14:textId="1480DCAC" w:rsidR="00A46274" w:rsidRPr="0026736E" w:rsidRDefault="00A46274" w:rsidP="00A46274">
            <w:pPr>
              <w:pStyle w:val="Header"/>
              <w:tabs>
                <w:tab w:val="clear" w:pos="4153"/>
                <w:tab w:val="clear" w:pos="8306"/>
              </w:tabs>
              <w:rPr>
                <w:rFonts w:ascii="Calibri" w:hAnsi="Calibri" w:cs="Calibri"/>
                <w:sz w:val="22"/>
                <w:szCs w:val="22"/>
              </w:rPr>
            </w:pPr>
          </w:p>
        </w:tc>
      </w:tr>
      <w:tr w:rsidR="00A46274" w:rsidRPr="0064585E" w14:paraId="21C834A7" w14:textId="77777777" w:rsidTr="00AA1C76">
        <w:trPr>
          <w:trHeight w:val="680"/>
        </w:trPr>
        <w:tc>
          <w:tcPr>
            <w:tcW w:w="2802" w:type="dxa"/>
          </w:tcPr>
          <w:p w14:paraId="79985726" w14:textId="77777777" w:rsidR="00A46274" w:rsidRPr="00496374" w:rsidRDefault="00A46274" w:rsidP="00A46274">
            <w:pPr>
              <w:rPr>
                <w:rFonts w:ascii="Calibri" w:hAnsi="Calibri" w:cs="Calibri"/>
                <w:b/>
                <w:bCs/>
                <w:sz w:val="22"/>
                <w:szCs w:val="22"/>
              </w:rPr>
            </w:pPr>
            <w:r w:rsidRPr="00496374">
              <w:rPr>
                <w:rFonts w:ascii="Calibri" w:hAnsi="Calibri" w:cs="Calibri"/>
                <w:b/>
                <w:bCs/>
                <w:sz w:val="22"/>
                <w:szCs w:val="22"/>
              </w:rPr>
              <w:lastRenderedPageBreak/>
              <w:t>Clinically extremely vulnerable</w:t>
            </w:r>
          </w:p>
          <w:p w14:paraId="19BBE071" w14:textId="5C9D7E94" w:rsidR="00A46274" w:rsidRPr="009E05D4" w:rsidRDefault="00A46274" w:rsidP="00A46274">
            <w:pPr>
              <w:rPr>
                <w:rFonts w:ascii="Calibri" w:hAnsi="Calibri" w:cs="Calibri"/>
                <w:b/>
                <w:bCs/>
                <w:sz w:val="22"/>
                <w:szCs w:val="22"/>
              </w:rPr>
            </w:pPr>
            <w:r w:rsidRPr="00496374">
              <w:rPr>
                <w:rFonts w:ascii="Calibri" w:hAnsi="Calibri" w:cs="Calibri"/>
                <w:b/>
                <w:bCs/>
                <w:sz w:val="22"/>
                <w:szCs w:val="22"/>
              </w:rPr>
              <w:t>Staff</w:t>
            </w:r>
            <w:r>
              <w:rPr>
                <w:rFonts w:ascii="Calibri" w:hAnsi="Calibri" w:cs="Calibri"/>
                <w:b/>
                <w:bCs/>
                <w:sz w:val="22"/>
                <w:szCs w:val="22"/>
              </w:rPr>
              <w:t xml:space="preserve"> </w:t>
            </w:r>
            <w:r w:rsidRPr="003D1496">
              <w:rPr>
                <w:rFonts w:ascii="Calibri" w:hAnsi="Calibri" w:cs="Calibri"/>
                <w:b/>
                <w:bCs/>
                <w:sz w:val="22"/>
                <w:szCs w:val="22"/>
              </w:rPr>
              <w:t>Children</w:t>
            </w:r>
            <w:r>
              <w:rPr>
                <w:rFonts w:ascii="Calibri" w:hAnsi="Calibri" w:cs="Calibri"/>
                <w:b/>
                <w:bCs/>
                <w:sz w:val="22"/>
                <w:szCs w:val="22"/>
              </w:rPr>
              <w:t xml:space="preserve"> at increased risk of contracting </w:t>
            </w:r>
            <w:proofErr w:type="spellStart"/>
            <w:r>
              <w:rPr>
                <w:rFonts w:ascii="Calibri" w:hAnsi="Calibri" w:cs="Calibri"/>
                <w:b/>
                <w:bCs/>
                <w:sz w:val="22"/>
                <w:szCs w:val="22"/>
              </w:rPr>
              <w:t>Covid</w:t>
            </w:r>
            <w:proofErr w:type="spellEnd"/>
            <w:r>
              <w:rPr>
                <w:rFonts w:ascii="Calibri" w:hAnsi="Calibri" w:cs="Calibri"/>
                <w:b/>
                <w:bCs/>
                <w:sz w:val="22"/>
                <w:szCs w:val="22"/>
              </w:rPr>
              <w:t xml:space="preserve"> 19</w:t>
            </w:r>
          </w:p>
          <w:p w14:paraId="645452ED" w14:textId="579E11E3" w:rsidR="00A46274" w:rsidRPr="00496374" w:rsidRDefault="00A46274" w:rsidP="00A46274">
            <w:pPr>
              <w:rPr>
                <w:rFonts w:ascii="Calibri" w:hAnsi="Calibri" w:cs="Calibri"/>
                <w:b/>
                <w:bCs/>
                <w:sz w:val="22"/>
                <w:szCs w:val="22"/>
              </w:rPr>
            </w:pPr>
          </w:p>
          <w:p w14:paraId="2EF9DFB5" w14:textId="3399D4BC" w:rsidR="00A46274" w:rsidRPr="003B1629" w:rsidRDefault="00A46274" w:rsidP="00A46274">
            <w:pPr>
              <w:pStyle w:val="Header"/>
              <w:tabs>
                <w:tab w:val="clear" w:pos="4153"/>
                <w:tab w:val="clear" w:pos="8306"/>
              </w:tabs>
              <w:rPr>
                <w:rFonts w:ascii="Calibri" w:hAnsi="Calibri" w:cs="Calibri"/>
                <w:b/>
                <w:bCs/>
                <w:sz w:val="22"/>
                <w:szCs w:val="22"/>
              </w:rPr>
            </w:pPr>
          </w:p>
        </w:tc>
        <w:tc>
          <w:tcPr>
            <w:tcW w:w="2779" w:type="dxa"/>
          </w:tcPr>
          <w:p w14:paraId="4307F819" w14:textId="6A163CB8" w:rsidR="00A46274" w:rsidRPr="0026736E" w:rsidRDefault="00A46274" w:rsidP="00A46274">
            <w:pPr>
              <w:pStyle w:val="Header"/>
              <w:tabs>
                <w:tab w:val="clear" w:pos="4153"/>
                <w:tab w:val="clear" w:pos="8306"/>
              </w:tabs>
              <w:rPr>
                <w:rFonts w:ascii="Calibri" w:hAnsi="Calibri" w:cs="Calibr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6009" w:type="dxa"/>
          </w:tcPr>
          <w:p w14:paraId="443ED17F" w14:textId="77777777" w:rsidR="00A46274" w:rsidRPr="009E05D4" w:rsidRDefault="00A46274" w:rsidP="00CB5C3C">
            <w:pPr>
              <w:numPr>
                <w:ilvl w:val="0"/>
                <w:numId w:val="4"/>
              </w:numPr>
              <w:rPr>
                <w:rFonts w:asciiTheme="minorHAnsi" w:hAnsiTheme="minorHAnsi" w:cstheme="minorHAnsi"/>
                <w:sz w:val="22"/>
                <w:szCs w:val="22"/>
              </w:rPr>
            </w:pPr>
            <w:r w:rsidRPr="009E05D4">
              <w:rPr>
                <w:rFonts w:asciiTheme="minorHAnsi" w:hAnsiTheme="minorHAnsi" w:cstheme="minorHAnsi"/>
                <w:sz w:val="22"/>
                <w:szCs w:val="22"/>
              </w:rPr>
              <w:t>Those individuals who are clinically extremely vulnerable are advised to work from home and not to go into work. Individuals in this group will have been identified through a letter from the NHS or from their GP and may have been advised to shield in the past. Staff should talk to their employers about how they will be supported, including to work from home where possible, during the period of national restrictions.</w:t>
            </w:r>
          </w:p>
          <w:p w14:paraId="38F7DB7D" w14:textId="77777777" w:rsidR="00A46274" w:rsidRPr="009E05D4" w:rsidRDefault="00A46274" w:rsidP="00CB5C3C">
            <w:pPr>
              <w:numPr>
                <w:ilvl w:val="0"/>
                <w:numId w:val="4"/>
              </w:numPr>
              <w:rPr>
                <w:rFonts w:asciiTheme="minorHAnsi" w:hAnsiTheme="minorHAnsi" w:cstheme="minorHAnsi"/>
                <w:sz w:val="22"/>
                <w:szCs w:val="22"/>
              </w:rPr>
            </w:pPr>
            <w:r w:rsidRPr="009E05D4">
              <w:rPr>
                <w:rFonts w:asciiTheme="minorHAnsi" w:hAnsiTheme="minorHAnsi" w:cstheme="minorHAnsi"/>
                <w:sz w:val="22"/>
                <w:szCs w:val="22"/>
              </w:rPr>
              <w:t>All other staff should continue to attend work, including those living in a household with someone who is clinically extremely vulnerable.</w:t>
            </w:r>
          </w:p>
          <w:p w14:paraId="23C5ACA7" w14:textId="15C94679" w:rsidR="00A46274" w:rsidRPr="009E05D4" w:rsidRDefault="00A46274" w:rsidP="00A46274">
            <w:pPr>
              <w:pStyle w:val="Header"/>
              <w:tabs>
                <w:tab w:val="clear" w:pos="4153"/>
                <w:tab w:val="clear" w:pos="8306"/>
              </w:tabs>
              <w:rPr>
                <w:rFonts w:asciiTheme="minorHAnsi" w:hAnsiTheme="minorHAnsi" w:cstheme="minorHAnsi"/>
                <w:sz w:val="22"/>
                <w:szCs w:val="22"/>
              </w:rPr>
            </w:pPr>
          </w:p>
        </w:tc>
        <w:tc>
          <w:tcPr>
            <w:tcW w:w="1710" w:type="dxa"/>
          </w:tcPr>
          <w:p w14:paraId="2FE6AD35" w14:textId="4689A3CD" w:rsidR="00A46274" w:rsidRPr="004E400E" w:rsidRDefault="00A46274" w:rsidP="00A46274">
            <w:pPr>
              <w:pStyle w:val="Header"/>
              <w:tabs>
                <w:tab w:val="clear" w:pos="4153"/>
                <w:tab w:val="clear" w:pos="8306"/>
              </w:tabs>
              <w:rPr>
                <w:rFonts w:ascii="Calibri" w:hAnsi="Calibri" w:cs="Calibri"/>
                <w:sz w:val="22"/>
                <w:szCs w:val="22"/>
              </w:rPr>
            </w:pPr>
            <w:r w:rsidRPr="004E400E">
              <w:rPr>
                <w:rFonts w:ascii="Calibri" w:hAnsi="Calibri" w:cs="Calibri"/>
                <w:sz w:val="22"/>
                <w:szCs w:val="22"/>
              </w:rPr>
              <w:t>3</w:t>
            </w:r>
            <w:r w:rsidR="00635B93" w:rsidRPr="004E400E">
              <w:rPr>
                <w:rFonts w:ascii="Calibri" w:hAnsi="Calibri" w:cs="Calibri"/>
                <w:sz w:val="22"/>
                <w:szCs w:val="22"/>
              </w:rPr>
              <w:t xml:space="preserve"> </w:t>
            </w:r>
            <w:r w:rsidRPr="004E400E">
              <w:rPr>
                <w:rFonts w:ascii="Calibri" w:hAnsi="Calibri" w:cs="Calibri"/>
                <w:sz w:val="22"/>
                <w:szCs w:val="22"/>
              </w:rPr>
              <w:t>X</w:t>
            </w:r>
            <w:r w:rsidR="00635B93" w:rsidRPr="004E400E">
              <w:rPr>
                <w:rFonts w:ascii="Calibri" w:hAnsi="Calibri" w:cs="Calibri"/>
                <w:sz w:val="22"/>
                <w:szCs w:val="22"/>
              </w:rPr>
              <w:t xml:space="preserve"> </w:t>
            </w:r>
            <w:r w:rsidRPr="004E400E">
              <w:rPr>
                <w:rFonts w:ascii="Calibri" w:hAnsi="Calibri" w:cs="Calibri"/>
                <w:sz w:val="22"/>
                <w:szCs w:val="22"/>
              </w:rPr>
              <w:t>2</w:t>
            </w:r>
            <w:r w:rsidR="00635B93" w:rsidRPr="004E400E">
              <w:rPr>
                <w:rFonts w:ascii="Calibri" w:hAnsi="Calibri" w:cs="Calibri"/>
                <w:sz w:val="22"/>
                <w:szCs w:val="22"/>
              </w:rPr>
              <w:t xml:space="preserve"> </w:t>
            </w:r>
            <w:r w:rsidRPr="004E400E">
              <w:rPr>
                <w:rFonts w:ascii="Calibri" w:hAnsi="Calibri" w:cs="Calibri"/>
                <w:sz w:val="22"/>
                <w:szCs w:val="22"/>
              </w:rPr>
              <w:t>=</w:t>
            </w:r>
            <w:r w:rsidR="00635B93" w:rsidRPr="004E400E">
              <w:rPr>
                <w:rFonts w:ascii="Calibri" w:hAnsi="Calibri" w:cs="Calibri"/>
                <w:sz w:val="22"/>
                <w:szCs w:val="22"/>
              </w:rPr>
              <w:t xml:space="preserve"> </w:t>
            </w:r>
            <w:r w:rsidRPr="004E400E">
              <w:rPr>
                <w:rFonts w:ascii="Calibri" w:hAnsi="Calibri" w:cs="Calibri"/>
                <w:sz w:val="22"/>
                <w:szCs w:val="22"/>
              </w:rPr>
              <w:t>6</w:t>
            </w:r>
          </w:p>
          <w:p w14:paraId="717D46C6" w14:textId="24369211" w:rsidR="00A46274" w:rsidRPr="004E400E" w:rsidRDefault="00A46274" w:rsidP="00A46274">
            <w:pPr>
              <w:pStyle w:val="Header"/>
              <w:tabs>
                <w:tab w:val="clear" w:pos="4153"/>
                <w:tab w:val="clear" w:pos="8306"/>
              </w:tabs>
              <w:rPr>
                <w:rFonts w:ascii="Calibri" w:hAnsi="Calibri" w:cs="Calibri"/>
                <w:sz w:val="22"/>
                <w:szCs w:val="22"/>
              </w:rPr>
            </w:pPr>
          </w:p>
        </w:tc>
        <w:tc>
          <w:tcPr>
            <w:tcW w:w="2551" w:type="dxa"/>
          </w:tcPr>
          <w:p w14:paraId="6E111E67" w14:textId="295DD0CE" w:rsidR="00A46274" w:rsidRPr="0026736E" w:rsidRDefault="00A46274" w:rsidP="00A46274">
            <w:pPr>
              <w:pStyle w:val="Header"/>
              <w:tabs>
                <w:tab w:val="clear" w:pos="4153"/>
                <w:tab w:val="clear" w:pos="8306"/>
              </w:tabs>
              <w:rPr>
                <w:rFonts w:ascii="Calibri" w:hAnsi="Calibri" w:cs="Calibri"/>
                <w:b/>
                <w:color w:val="FF0000"/>
                <w:sz w:val="22"/>
                <w:szCs w:val="22"/>
              </w:rPr>
            </w:pPr>
          </w:p>
        </w:tc>
      </w:tr>
      <w:tr w:rsidR="00D6486D" w:rsidRPr="0064585E" w14:paraId="2DE392BA" w14:textId="77777777" w:rsidTr="00AA1C76">
        <w:trPr>
          <w:trHeight w:val="680"/>
        </w:trPr>
        <w:tc>
          <w:tcPr>
            <w:tcW w:w="2802" w:type="dxa"/>
          </w:tcPr>
          <w:p w14:paraId="3D3806C6" w14:textId="77777777" w:rsidR="00D6486D" w:rsidRPr="00737EDD" w:rsidRDefault="00D6486D" w:rsidP="00D6486D">
            <w:pPr>
              <w:rPr>
                <w:rFonts w:ascii="Calibri" w:hAnsi="Calibri" w:cs="Calibri"/>
                <w:b/>
                <w:bCs/>
                <w:sz w:val="22"/>
                <w:szCs w:val="22"/>
              </w:rPr>
            </w:pPr>
            <w:r w:rsidRPr="00737EDD">
              <w:rPr>
                <w:rFonts w:ascii="Calibri" w:hAnsi="Calibri" w:cs="Calibri"/>
                <w:b/>
                <w:bCs/>
                <w:sz w:val="22"/>
                <w:szCs w:val="22"/>
              </w:rPr>
              <w:t xml:space="preserve">Clinically vulnerable staff and children at increased risk of contracting </w:t>
            </w:r>
            <w:proofErr w:type="spellStart"/>
            <w:r w:rsidRPr="00737EDD">
              <w:rPr>
                <w:rFonts w:ascii="Calibri" w:hAnsi="Calibri" w:cs="Calibri"/>
                <w:b/>
                <w:bCs/>
                <w:sz w:val="22"/>
                <w:szCs w:val="22"/>
              </w:rPr>
              <w:t>Covid</w:t>
            </w:r>
            <w:proofErr w:type="spellEnd"/>
            <w:r w:rsidRPr="00737EDD">
              <w:rPr>
                <w:rFonts w:ascii="Calibri" w:hAnsi="Calibri" w:cs="Calibri"/>
                <w:b/>
                <w:bCs/>
                <w:sz w:val="22"/>
                <w:szCs w:val="22"/>
              </w:rPr>
              <w:t xml:space="preserve"> 19</w:t>
            </w:r>
          </w:p>
          <w:p w14:paraId="29689BA5" w14:textId="77777777" w:rsidR="00D6486D" w:rsidRPr="00737EDD" w:rsidRDefault="00D6486D" w:rsidP="00D6486D">
            <w:pPr>
              <w:pStyle w:val="Heading3"/>
              <w:shd w:val="clear" w:color="auto" w:fill="FFFFFF"/>
              <w:spacing w:before="525"/>
              <w:textAlignment w:val="baseline"/>
              <w:rPr>
                <w:rFonts w:ascii="Calibri" w:hAnsi="Calibri" w:cs="Calibri"/>
                <w:sz w:val="22"/>
                <w:szCs w:val="22"/>
                <w:lang w:eastAsia="en-GB"/>
              </w:rPr>
            </w:pPr>
          </w:p>
          <w:p w14:paraId="0391744C" w14:textId="77777777" w:rsidR="00D6486D" w:rsidRPr="00737EDD" w:rsidRDefault="00D6486D" w:rsidP="00D6486D">
            <w:pPr>
              <w:rPr>
                <w:rFonts w:ascii="Calibri" w:hAnsi="Calibri" w:cs="Calibri"/>
                <w:b/>
                <w:bCs/>
                <w:sz w:val="22"/>
                <w:szCs w:val="22"/>
              </w:rPr>
            </w:pPr>
          </w:p>
        </w:tc>
        <w:tc>
          <w:tcPr>
            <w:tcW w:w="2779" w:type="dxa"/>
          </w:tcPr>
          <w:p w14:paraId="7E273D8E" w14:textId="2D27C7E2" w:rsidR="00D6486D" w:rsidRPr="00737EDD" w:rsidRDefault="00D6486D" w:rsidP="00D6486D">
            <w:pPr>
              <w:pStyle w:val="Header"/>
              <w:tabs>
                <w:tab w:val="clear" w:pos="4153"/>
                <w:tab w:val="clear" w:pos="8306"/>
              </w:tabs>
              <w:rPr>
                <w:rFonts w:asciiTheme="minorHAnsi" w:hAnsiTheme="minorHAnsi" w:cstheme="minorHAnsi"/>
                <w:sz w:val="22"/>
                <w:szCs w:val="22"/>
              </w:rPr>
            </w:pPr>
            <w:r w:rsidRPr="00737EDD">
              <w:rPr>
                <w:rFonts w:ascii="Calibri" w:hAnsi="Calibri" w:cs="Calibri"/>
                <w:sz w:val="22"/>
                <w:szCs w:val="22"/>
              </w:rPr>
              <w:lastRenderedPageBreak/>
              <w:t xml:space="preserve">Staff, pupils, parents, visitors increased risk of </w:t>
            </w:r>
            <w:r w:rsidRPr="00737EDD">
              <w:rPr>
                <w:rFonts w:ascii="Calibri" w:hAnsi="Calibri" w:cs="Calibri"/>
                <w:sz w:val="22"/>
                <w:szCs w:val="22"/>
              </w:rPr>
              <w:lastRenderedPageBreak/>
              <w:t xml:space="preserve">transmission of </w:t>
            </w:r>
            <w:r w:rsidRPr="00737EDD">
              <w:rPr>
                <w:rFonts w:ascii="Calibri" w:hAnsi="Calibri" w:cs="Calibri"/>
                <w:bCs/>
                <w:sz w:val="22"/>
                <w:szCs w:val="22"/>
              </w:rPr>
              <w:t>Coronavirus (COVID 19)</w:t>
            </w:r>
          </w:p>
        </w:tc>
        <w:tc>
          <w:tcPr>
            <w:tcW w:w="6009" w:type="dxa"/>
          </w:tcPr>
          <w:p w14:paraId="6A2BF2C1" w14:textId="77777777" w:rsidR="00D6486D" w:rsidRPr="00737EDD" w:rsidRDefault="00D6486D" w:rsidP="00CB5C3C">
            <w:pPr>
              <w:numPr>
                <w:ilvl w:val="0"/>
                <w:numId w:val="5"/>
              </w:numPr>
              <w:rPr>
                <w:rFonts w:ascii="Calibri" w:hAnsi="Calibri" w:cs="Calibri"/>
                <w:sz w:val="22"/>
                <w:szCs w:val="22"/>
              </w:rPr>
            </w:pPr>
            <w:r w:rsidRPr="00737EDD">
              <w:rPr>
                <w:rFonts w:ascii="Calibri" w:hAnsi="Calibri" w:cs="Calibri"/>
                <w:sz w:val="22"/>
                <w:szCs w:val="22"/>
                <w:shd w:val="clear" w:color="auto" w:fill="FFFFFF"/>
              </w:rPr>
              <w:lastRenderedPageBreak/>
              <w:t xml:space="preserve">Staff and children who are clinically vulnerable or have underlying health conditions but are not clinically </w:t>
            </w:r>
            <w:r w:rsidRPr="00737EDD">
              <w:rPr>
                <w:rFonts w:ascii="Calibri" w:hAnsi="Calibri" w:cs="Calibri"/>
                <w:sz w:val="22"/>
                <w:szCs w:val="22"/>
                <w:shd w:val="clear" w:color="auto" w:fill="FFFFFF"/>
              </w:rPr>
              <w:lastRenderedPageBreak/>
              <w:t>extremely vulnerable should continue to attend school in line with current guidance.</w:t>
            </w:r>
          </w:p>
          <w:p w14:paraId="42716865" w14:textId="330CC528" w:rsidR="00D6486D" w:rsidRPr="00737EDD" w:rsidRDefault="00D6486D" w:rsidP="00CB5C3C">
            <w:pPr>
              <w:numPr>
                <w:ilvl w:val="0"/>
                <w:numId w:val="5"/>
              </w:numPr>
              <w:rPr>
                <w:rFonts w:asciiTheme="minorHAnsi" w:hAnsiTheme="minorHAnsi" w:cstheme="minorHAnsi"/>
                <w:sz w:val="22"/>
                <w:szCs w:val="22"/>
              </w:rPr>
            </w:pPr>
            <w:r w:rsidRPr="00737EDD">
              <w:rPr>
                <w:rFonts w:ascii="Calibri" w:hAnsi="Calibri" w:cs="Calibri"/>
                <w:sz w:val="22"/>
                <w:szCs w:val="22"/>
                <w:shd w:val="clear" w:color="auto" w:fill="FFFFFF"/>
              </w:rPr>
              <w:t>School will carry out a risk assessment on each member of staff identified as clinically vulnerable</w:t>
            </w:r>
          </w:p>
        </w:tc>
        <w:tc>
          <w:tcPr>
            <w:tcW w:w="1710" w:type="dxa"/>
          </w:tcPr>
          <w:p w14:paraId="0BF470B7" w14:textId="023AC4C7" w:rsidR="00D6486D" w:rsidRPr="004E400E" w:rsidRDefault="00D6486D" w:rsidP="00D6486D">
            <w:pPr>
              <w:pStyle w:val="Header"/>
              <w:tabs>
                <w:tab w:val="clear" w:pos="4153"/>
                <w:tab w:val="clear" w:pos="8306"/>
              </w:tabs>
              <w:rPr>
                <w:rFonts w:ascii="Calibri" w:hAnsi="Calibri" w:cs="Calibri"/>
                <w:sz w:val="22"/>
                <w:szCs w:val="22"/>
              </w:rPr>
            </w:pPr>
            <w:r w:rsidRPr="004E400E">
              <w:rPr>
                <w:rFonts w:ascii="Calibri" w:hAnsi="Calibri" w:cs="Calibri"/>
                <w:sz w:val="22"/>
                <w:szCs w:val="22"/>
              </w:rPr>
              <w:lastRenderedPageBreak/>
              <w:t>3</w:t>
            </w:r>
            <w:r w:rsidR="00737EDD" w:rsidRPr="004E400E">
              <w:rPr>
                <w:rFonts w:ascii="Calibri" w:hAnsi="Calibri" w:cs="Calibri"/>
                <w:sz w:val="22"/>
                <w:szCs w:val="22"/>
              </w:rPr>
              <w:t xml:space="preserve"> </w:t>
            </w:r>
            <w:r w:rsidRPr="004E400E">
              <w:rPr>
                <w:rFonts w:ascii="Calibri" w:hAnsi="Calibri" w:cs="Calibri"/>
                <w:sz w:val="22"/>
                <w:szCs w:val="22"/>
              </w:rPr>
              <w:t>X</w:t>
            </w:r>
            <w:r w:rsidR="00737EDD" w:rsidRPr="004E400E">
              <w:rPr>
                <w:rFonts w:ascii="Calibri" w:hAnsi="Calibri" w:cs="Calibri"/>
                <w:sz w:val="22"/>
                <w:szCs w:val="22"/>
              </w:rPr>
              <w:t xml:space="preserve"> </w:t>
            </w:r>
            <w:r w:rsidRPr="004E400E">
              <w:rPr>
                <w:rFonts w:ascii="Calibri" w:hAnsi="Calibri" w:cs="Calibri"/>
                <w:sz w:val="22"/>
                <w:szCs w:val="22"/>
              </w:rPr>
              <w:t>2</w:t>
            </w:r>
            <w:r w:rsidR="00737EDD" w:rsidRPr="004E400E">
              <w:rPr>
                <w:rFonts w:ascii="Calibri" w:hAnsi="Calibri" w:cs="Calibri"/>
                <w:sz w:val="22"/>
                <w:szCs w:val="22"/>
              </w:rPr>
              <w:t xml:space="preserve"> </w:t>
            </w:r>
            <w:r w:rsidRPr="004E400E">
              <w:rPr>
                <w:rFonts w:ascii="Calibri" w:hAnsi="Calibri" w:cs="Calibri"/>
                <w:sz w:val="22"/>
                <w:szCs w:val="22"/>
              </w:rPr>
              <w:t>=</w:t>
            </w:r>
            <w:r w:rsidR="00737EDD" w:rsidRPr="004E400E">
              <w:rPr>
                <w:rFonts w:ascii="Calibri" w:hAnsi="Calibri" w:cs="Calibri"/>
                <w:sz w:val="22"/>
                <w:szCs w:val="22"/>
              </w:rPr>
              <w:t xml:space="preserve"> </w:t>
            </w:r>
            <w:r w:rsidRPr="004E400E">
              <w:rPr>
                <w:rFonts w:ascii="Calibri" w:hAnsi="Calibri" w:cs="Calibri"/>
                <w:sz w:val="22"/>
                <w:szCs w:val="22"/>
              </w:rPr>
              <w:t>6</w:t>
            </w:r>
          </w:p>
          <w:p w14:paraId="13BED59E" w14:textId="5C8E68F8" w:rsidR="00D6486D" w:rsidRPr="004E400E" w:rsidRDefault="00D6486D" w:rsidP="00D6486D">
            <w:pPr>
              <w:pStyle w:val="Header"/>
              <w:tabs>
                <w:tab w:val="clear" w:pos="4153"/>
                <w:tab w:val="clear" w:pos="8306"/>
              </w:tabs>
              <w:rPr>
                <w:rFonts w:ascii="Calibri" w:hAnsi="Calibri" w:cs="Calibri"/>
                <w:color w:val="FF0000"/>
                <w:sz w:val="22"/>
                <w:szCs w:val="22"/>
              </w:rPr>
            </w:pPr>
          </w:p>
        </w:tc>
        <w:tc>
          <w:tcPr>
            <w:tcW w:w="2551" w:type="dxa"/>
          </w:tcPr>
          <w:p w14:paraId="1B15C998" w14:textId="239BBEF1" w:rsidR="00D6486D" w:rsidRPr="00365B39" w:rsidRDefault="00D6486D" w:rsidP="00D6486D">
            <w:pPr>
              <w:pStyle w:val="Header"/>
              <w:tabs>
                <w:tab w:val="clear" w:pos="4153"/>
                <w:tab w:val="clear" w:pos="8306"/>
              </w:tabs>
              <w:rPr>
                <w:rFonts w:ascii="Calibri" w:hAnsi="Calibri" w:cs="Calibri"/>
                <w:sz w:val="22"/>
                <w:szCs w:val="22"/>
                <w:highlight w:val="yellow"/>
              </w:rPr>
            </w:pPr>
          </w:p>
        </w:tc>
      </w:tr>
      <w:tr w:rsidR="00A46274" w:rsidRPr="0064585E" w14:paraId="6A8D10E5" w14:textId="77777777" w:rsidTr="00AA1C76">
        <w:trPr>
          <w:trHeight w:val="680"/>
        </w:trPr>
        <w:tc>
          <w:tcPr>
            <w:tcW w:w="2802" w:type="dxa"/>
          </w:tcPr>
          <w:p w14:paraId="5EE7F65C" w14:textId="45A9F6F6" w:rsidR="00A46274" w:rsidRPr="001C3CDB" w:rsidRDefault="00A46274" w:rsidP="00A46274">
            <w:pPr>
              <w:rPr>
                <w:rFonts w:ascii="Calibri" w:hAnsi="Calibri" w:cs="Calibri"/>
                <w:b/>
                <w:bCs/>
                <w:sz w:val="22"/>
                <w:szCs w:val="22"/>
              </w:rPr>
            </w:pPr>
            <w:r w:rsidRPr="001C3CDB">
              <w:rPr>
                <w:rFonts w:ascii="Calibri" w:hAnsi="Calibri" w:cs="Calibri"/>
                <w:b/>
                <w:bCs/>
                <w:sz w:val="22"/>
                <w:szCs w:val="22"/>
              </w:rPr>
              <w:lastRenderedPageBreak/>
              <w:t>Music, dance and drama</w:t>
            </w:r>
            <w:r>
              <w:rPr>
                <w:rFonts w:ascii="Calibri" w:hAnsi="Calibri" w:cs="Calibri"/>
                <w:b/>
                <w:bCs/>
                <w:sz w:val="22"/>
                <w:szCs w:val="22"/>
              </w:rPr>
              <w:t xml:space="preserve"> </w:t>
            </w:r>
          </w:p>
          <w:p w14:paraId="4F472C25" w14:textId="458A07CF" w:rsidR="00A46274" w:rsidRPr="003B1629" w:rsidRDefault="00A46274" w:rsidP="00A46274">
            <w:pPr>
              <w:pStyle w:val="Header"/>
              <w:tabs>
                <w:tab w:val="clear" w:pos="4153"/>
                <w:tab w:val="clear" w:pos="8306"/>
              </w:tabs>
              <w:rPr>
                <w:rFonts w:ascii="Calibri" w:hAnsi="Calibri" w:cs="Calibri"/>
                <w:b/>
                <w:bCs/>
                <w:sz w:val="22"/>
                <w:szCs w:val="22"/>
              </w:rPr>
            </w:pPr>
            <w:r>
              <w:rPr>
                <w:rFonts w:ascii="Calibri" w:hAnsi="Calibri" w:cs="Calibri"/>
                <w:b/>
                <w:bCs/>
                <w:sz w:val="22"/>
                <w:szCs w:val="22"/>
              </w:rPr>
              <w:t xml:space="preserve">Increased risk of transmission from not following guidance </w:t>
            </w:r>
          </w:p>
        </w:tc>
        <w:tc>
          <w:tcPr>
            <w:tcW w:w="2779" w:type="dxa"/>
          </w:tcPr>
          <w:p w14:paraId="78756EFD" w14:textId="5C19B387" w:rsidR="00A46274" w:rsidRPr="003850C6" w:rsidRDefault="00A46274" w:rsidP="00A46274">
            <w:pPr>
              <w:pStyle w:val="Header"/>
              <w:tabs>
                <w:tab w:val="clear" w:pos="4153"/>
                <w:tab w:val="clear" w:pos="8306"/>
              </w:tabs>
              <w:rPr>
                <w:rFonts w:asciiTheme="minorHAnsi" w:hAnsiTheme="minorHAnsi" w:cstheme="minorHAnsi"/>
                <w:sz w:val="22"/>
                <w:szCs w:val="22"/>
              </w:rPr>
            </w:pPr>
            <w:r w:rsidRPr="003850C6">
              <w:rPr>
                <w:rFonts w:asciiTheme="minorHAnsi" w:hAnsiTheme="minorHAnsi" w:cstheme="minorHAnsi"/>
                <w:sz w:val="22"/>
                <w:szCs w:val="22"/>
              </w:rPr>
              <w:t xml:space="preserve">Staff, pupils, parents, visitors increased risk of transmission of </w:t>
            </w:r>
            <w:r w:rsidRPr="003850C6">
              <w:rPr>
                <w:rFonts w:asciiTheme="minorHAnsi" w:hAnsiTheme="minorHAnsi" w:cstheme="minorHAnsi"/>
                <w:bCs/>
                <w:sz w:val="22"/>
                <w:szCs w:val="22"/>
              </w:rPr>
              <w:t>Coronavirus (COVID 19)</w:t>
            </w:r>
          </w:p>
        </w:tc>
        <w:tc>
          <w:tcPr>
            <w:tcW w:w="6009" w:type="dxa"/>
          </w:tcPr>
          <w:p w14:paraId="3B323BE9" w14:textId="77777777" w:rsidR="00A46274" w:rsidRPr="009E05D4" w:rsidRDefault="00A46274" w:rsidP="00CB5C3C">
            <w:pPr>
              <w:numPr>
                <w:ilvl w:val="0"/>
                <w:numId w:val="5"/>
              </w:numPr>
              <w:rPr>
                <w:rFonts w:asciiTheme="minorHAnsi" w:hAnsiTheme="minorHAnsi" w:cstheme="minorHAnsi"/>
                <w:sz w:val="22"/>
                <w:szCs w:val="22"/>
              </w:rPr>
            </w:pPr>
            <w:r w:rsidRPr="009E05D4">
              <w:rPr>
                <w:rFonts w:asciiTheme="minorHAnsi" w:hAnsiTheme="minorHAnsi" w:cstheme="minorHAnsi"/>
                <w:sz w:val="22"/>
                <w:szCs w:val="22"/>
              </w:rPr>
              <w:t>Music, dance and drama can be undertaken in school so long as safety precautions are undertaken. Advice is provided in the </w:t>
            </w:r>
            <w:hyperlink r:id="rId13" w:anchor="music-dance-and-drama-in-school" w:history="1">
              <w:r w:rsidRPr="009E05D4">
                <w:rPr>
                  <w:rStyle w:val="Hyperlink"/>
                  <w:rFonts w:asciiTheme="minorHAnsi" w:hAnsiTheme="minorHAnsi" w:cstheme="minorHAnsi"/>
                  <w:sz w:val="22"/>
                  <w:szCs w:val="22"/>
                </w:rPr>
                <w:t>full opening guidance for schools</w:t>
              </w:r>
            </w:hyperlink>
            <w:r w:rsidRPr="009E05D4">
              <w:rPr>
                <w:rFonts w:asciiTheme="minorHAnsi" w:hAnsiTheme="minorHAnsi" w:cstheme="minorHAnsi"/>
                <w:sz w:val="22"/>
                <w:szCs w:val="22"/>
              </w:rPr>
              <w:t>.</w:t>
            </w:r>
          </w:p>
          <w:p w14:paraId="4C2FE129" w14:textId="77777777" w:rsidR="00A46274" w:rsidRPr="009E05D4" w:rsidRDefault="00A46274" w:rsidP="00A46274">
            <w:pPr>
              <w:rPr>
                <w:rFonts w:asciiTheme="minorHAnsi" w:hAnsiTheme="minorHAnsi" w:cstheme="minorHAnsi"/>
                <w:b/>
                <w:bCs/>
                <w:sz w:val="22"/>
                <w:szCs w:val="22"/>
              </w:rPr>
            </w:pPr>
          </w:p>
        </w:tc>
        <w:tc>
          <w:tcPr>
            <w:tcW w:w="1710" w:type="dxa"/>
          </w:tcPr>
          <w:p w14:paraId="11AEA6E5" w14:textId="44B7CAC0" w:rsidR="00A46274" w:rsidRPr="004E400E" w:rsidRDefault="00A46274" w:rsidP="00A46274">
            <w:pPr>
              <w:pStyle w:val="Header"/>
              <w:tabs>
                <w:tab w:val="clear" w:pos="4153"/>
                <w:tab w:val="clear" w:pos="8306"/>
              </w:tabs>
              <w:rPr>
                <w:rFonts w:ascii="Calibri" w:hAnsi="Calibri" w:cs="Calibri"/>
                <w:sz w:val="22"/>
                <w:szCs w:val="22"/>
              </w:rPr>
            </w:pPr>
            <w:r w:rsidRPr="004E400E">
              <w:rPr>
                <w:rFonts w:ascii="Calibri" w:hAnsi="Calibri" w:cs="Calibri"/>
                <w:sz w:val="22"/>
                <w:szCs w:val="22"/>
              </w:rPr>
              <w:t>3</w:t>
            </w:r>
            <w:r w:rsidR="00737EDD" w:rsidRPr="004E400E">
              <w:rPr>
                <w:rFonts w:ascii="Calibri" w:hAnsi="Calibri" w:cs="Calibri"/>
                <w:sz w:val="22"/>
                <w:szCs w:val="22"/>
              </w:rPr>
              <w:t xml:space="preserve"> </w:t>
            </w:r>
            <w:r w:rsidRPr="004E400E">
              <w:rPr>
                <w:rFonts w:ascii="Calibri" w:hAnsi="Calibri" w:cs="Calibri"/>
                <w:sz w:val="22"/>
                <w:szCs w:val="22"/>
              </w:rPr>
              <w:t>X</w:t>
            </w:r>
            <w:r w:rsidR="00737EDD" w:rsidRPr="004E400E">
              <w:rPr>
                <w:rFonts w:ascii="Calibri" w:hAnsi="Calibri" w:cs="Calibri"/>
                <w:sz w:val="22"/>
                <w:szCs w:val="22"/>
              </w:rPr>
              <w:t xml:space="preserve"> </w:t>
            </w:r>
            <w:r w:rsidRPr="004E400E">
              <w:rPr>
                <w:rFonts w:ascii="Calibri" w:hAnsi="Calibri" w:cs="Calibri"/>
                <w:sz w:val="22"/>
                <w:szCs w:val="22"/>
              </w:rPr>
              <w:t>2</w:t>
            </w:r>
            <w:r w:rsidR="00737EDD" w:rsidRPr="004E400E">
              <w:rPr>
                <w:rFonts w:ascii="Calibri" w:hAnsi="Calibri" w:cs="Calibri"/>
                <w:sz w:val="22"/>
                <w:szCs w:val="22"/>
              </w:rPr>
              <w:t xml:space="preserve"> </w:t>
            </w:r>
            <w:r w:rsidRPr="004E400E">
              <w:rPr>
                <w:rFonts w:ascii="Calibri" w:hAnsi="Calibri" w:cs="Calibri"/>
                <w:sz w:val="22"/>
                <w:szCs w:val="22"/>
              </w:rPr>
              <w:t>=</w:t>
            </w:r>
            <w:r w:rsidR="00737EDD" w:rsidRPr="004E400E">
              <w:rPr>
                <w:rFonts w:ascii="Calibri" w:hAnsi="Calibri" w:cs="Calibri"/>
                <w:sz w:val="22"/>
                <w:szCs w:val="22"/>
              </w:rPr>
              <w:t xml:space="preserve"> </w:t>
            </w:r>
            <w:r w:rsidRPr="004E400E">
              <w:rPr>
                <w:rFonts w:ascii="Calibri" w:hAnsi="Calibri" w:cs="Calibri"/>
                <w:sz w:val="22"/>
                <w:szCs w:val="22"/>
              </w:rPr>
              <w:t>6</w:t>
            </w:r>
          </w:p>
          <w:p w14:paraId="63DDC878" w14:textId="5E5DE748" w:rsidR="00A46274" w:rsidRPr="004E400E" w:rsidRDefault="00A46274" w:rsidP="00A46274">
            <w:pPr>
              <w:pStyle w:val="Header"/>
              <w:tabs>
                <w:tab w:val="clear" w:pos="4153"/>
                <w:tab w:val="clear" w:pos="8306"/>
              </w:tabs>
              <w:rPr>
                <w:rFonts w:ascii="Calibri" w:hAnsi="Calibri" w:cs="Calibri"/>
                <w:sz w:val="22"/>
                <w:szCs w:val="22"/>
              </w:rPr>
            </w:pPr>
          </w:p>
        </w:tc>
        <w:tc>
          <w:tcPr>
            <w:tcW w:w="2551" w:type="dxa"/>
          </w:tcPr>
          <w:p w14:paraId="4E6096FC" w14:textId="28F8E352" w:rsidR="00A46274" w:rsidRPr="00365B39" w:rsidRDefault="00A46274" w:rsidP="00A46274">
            <w:pPr>
              <w:pStyle w:val="Header"/>
              <w:tabs>
                <w:tab w:val="clear" w:pos="4153"/>
                <w:tab w:val="clear" w:pos="8306"/>
              </w:tabs>
              <w:rPr>
                <w:rFonts w:ascii="Calibri" w:hAnsi="Calibri" w:cs="Calibri"/>
                <w:sz w:val="22"/>
                <w:szCs w:val="22"/>
                <w:highlight w:val="yellow"/>
              </w:rPr>
            </w:pPr>
          </w:p>
        </w:tc>
      </w:tr>
      <w:tr w:rsidR="000D168B" w:rsidRPr="0064585E" w14:paraId="4017C2B8" w14:textId="77777777" w:rsidTr="00AA1C76">
        <w:trPr>
          <w:trHeight w:val="680"/>
        </w:trPr>
        <w:tc>
          <w:tcPr>
            <w:tcW w:w="2802" w:type="dxa"/>
          </w:tcPr>
          <w:p w14:paraId="445A0FA1" w14:textId="4E33F0C4" w:rsidR="000D168B" w:rsidRPr="001C3CDB" w:rsidRDefault="000D168B" w:rsidP="000D168B">
            <w:pPr>
              <w:rPr>
                <w:rFonts w:ascii="Calibri" w:hAnsi="Calibri" w:cs="Calibri"/>
                <w:b/>
                <w:bCs/>
                <w:sz w:val="22"/>
                <w:szCs w:val="22"/>
              </w:rPr>
            </w:pPr>
            <w:r>
              <w:rPr>
                <w:rFonts w:ascii="Calibri" w:hAnsi="Calibri" w:cs="Calibri"/>
                <w:b/>
                <w:bCs/>
                <w:sz w:val="22"/>
                <w:szCs w:val="22"/>
              </w:rPr>
              <w:t xml:space="preserve">Provision of </w:t>
            </w:r>
            <w:r w:rsidR="00CB5C3C">
              <w:rPr>
                <w:rFonts w:ascii="Calibri" w:hAnsi="Calibri" w:cs="Calibri"/>
                <w:b/>
                <w:bCs/>
                <w:sz w:val="22"/>
                <w:szCs w:val="22"/>
              </w:rPr>
              <w:t>before and after school provision increasing  risk of spread of coronavirus</w:t>
            </w:r>
          </w:p>
        </w:tc>
        <w:tc>
          <w:tcPr>
            <w:tcW w:w="2779" w:type="dxa"/>
          </w:tcPr>
          <w:p w14:paraId="4E167DA9" w14:textId="0631A68A" w:rsidR="000D168B" w:rsidRPr="003850C6" w:rsidRDefault="000D168B" w:rsidP="000D168B">
            <w:pPr>
              <w:pStyle w:val="Header"/>
              <w:tabs>
                <w:tab w:val="clear" w:pos="4153"/>
                <w:tab w:val="clear" w:pos="8306"/>
              </w:tabs>
              <w:rPr>
                <w:rFonts w:asciiTheme="minorHAnsi" w:hAnsiTheme="minorHAnsi" w:cstheme="minorHAnsi"/>
                <w:sz w:val="22"/>
                <w:szCs w:val="22"/>
              </w:rPr>
            </w:pPr>
            <w:r w:rsidRPr="000D168B">
              <w:rPr>
                <w:rFonts w:ascii="Calibri" w:hAnsi="Calibri" w:cs="Calibri"/>
                <w:sz w:val="22"/>
                <w:szCs w:val="22"/>
              </w:rPr>
              <w:t xml:space="preserve">Staff, pupils, parents, visitors increased risk of transmission of </w:t>
            </w:r>
            <w:r w:rsidRPr="000D168B">
              <w:rPr>
                <w:rFonts w:ascii="Calibri" w:hAnsi="Calibri" w:cs="Calibri"/>
                <w:bCs/>
                <w:sz w:val="22"/>
                <w:szCs w:val="22"/>
              </w:rPr>
              <w:t>Coronavirus (COVID 19)</w:t>
            </w:r>
          </w:p>
        </w:tc>
        <w:tc>
          <w:tcPr>
            <w:tcW w:w="6009" w:type="dxa"/>
          </w:tcPr>
          <w:p w14:paraId="48B9B541" w14:textId="77777777" w:rsidR="000D168B" w:rsidRPr="00737EDD" w:rsidRDefault="000D168B" w:rsidP="00CB5C3C">
            <w:pPr>
              <w:numPr>
                <w:ilvl w:val="0"/>
                <w:numId w:val="7"/>
              </w:numPr>
              <w:shd w:val="clear" w:color="auto" w:fill="FFFFFF"/>
              <w:ind w:hanging="357"/>
              <w:rPr>
                <w:rFonts w:ascii="Calibri" w:hAnsi="Calibri" w:cs="Calibri"/>
                <w:color w:val="0B0C0C"/>
                <w:sz w:val="24"/>
                <w:szCs w:val="24"/>
                <w:lang w:eastAsia="en-GB"/>
              </w:rPr>
            </w:pPr>
            <w:r w:rsidRPr="00737EDD">
              <w:rPr>
                <w:rFonts w:asciiTheme="minorHAnsi" w:hAnsiTheme="minorHAnsi" w:cstheme="minorHAnsi"/>
                <w:sz w:val="22"/>
                <w:szCs w:val="22"/>
              </w:rPr>
              <w:t>The club continues to operate for face-to-face provision during this period for parents to access :</w:t>
            </w:r>
          </w:p>
          <w:p w14:paraId="286E5043" w14:textId="2F96D6C3" w:rsidR="000D168B" w:rsidRPr="00737EDD" w:rsidRDefault="000D168B" w:rsidP="00CB5C3C">
            <w:pPr>
              <w:numPr>
                <w:ilvl w:val="1"/>
                <w:numId w:val="7"/>
              </w:numPr>
              <w:shd w:val="clear" w:color="auto" w:fill="FFFFFF"/>
              <w:ind w:hanging="357"/>
              <w:rPr>
                <w:rFonts w:ascii="Calibri" w:hAnsi="Calibri" w:cs="Calibri"/>
                <w:color w:val="0B0C0C"/>
                <w:sz w:val="24"/>
                <w:szCs w:val="24"/>
                <w:lang w:eastAsia="en-GB"/>
              </w:rPr>
            </w:pPr>
            <w:r w:rsidRPr="00737EDD">
              <w:rPr>
                <w:rFonts w:ascii="Calibri" w:hAnsi="Calibri" w:cs="Calibri"/>
                <w:color w:val="0B0C0C"/>
                <w:sz w:val="24"/>
                <w:szCs w:val="24"/>
                <w:lang w:eastAsia="en-GB"/>
              </w:rPr>
              <w:t>work or search for work</w:t>
            </w:r>
          </w:p>
          <w:p w14:paraId="6F0324C0" w14:textId="0D8D87C9" w:rsidR="000D168B" w:rsidRPr="00737EDD" w:rsidRDefault="000D168B" w:rsidP="00CB5C3C">
            <w:pPr>
              <w:numPr>
                <w:ilvl w:val="1"/>
                <w:numId w:val="7"/>
              </w:numPr>
              <w:shd w:val="clear" w:color="auto" w:fill="FFFFFF"/>
              <w:ind w:hanging="357"/>
              <w:rPr>
                <w:rFonts w:ascii="Calibri" w:hAnsi="Calibri" w:cs="Calibri"/>
                <w:color w:val="0B0C0C"/>
                <w:sz w:val="24"/>
                <w:szCs w:val="24"/>
                <w:lang w:eastAsia="en-GB"/>
              </w:rPr>
            </w:pPr>
            <w:r w:rsidRPr="00737EDD">
              <w:rPr>
                <w:rFonts w:ascii="Calibri" w:hAnsi="Calibri" w:cs="Calibri"/>
                <w:color w:val="0B0C0C"/>
                <w:sz w:val="24"/>
                <w:szCs w:val="24"/>
                <w:lang w:eastAsia="en-GB"/>
              </w:rPr>
              <w:t>undertake training or education</w:t>
            </w:r>
          </w:p>
          <w:p w14:paraId="28CF9B60" w14:textId="227F2789" w:rsidR="000D168B" w:rsidRPr="00737EDD" w:rsidRDefault="000D168B" w:rsidP="00CB5C3C">
            <w:pPr>
              <w:numPr>
                <w:ilvl w:val="0"/>
                <w:numId w:val="5"/>
              </w:numPr>
              <w:ind w:hanging="357"/>
              <w:rPr>
                <w:rFonts w:asciiTheme="minorHAnsi" w:hAnsiTheme="minorHAnsi" w:cstheme="minorHAnsi"/>
                <w:sz w:val="22"/>
                <w:szCs w:val="22"/>
              </w:rPr>
            </w:pPr>
            <w:r w:rsidRPr="00737EDD">
              <w:rPr>
                <w:rFonts w:asciiTheme="minorHAnsi" w:hAnsiTheme="minorHAnsi" w:cstheme="minorHAnsi"/>
                <w:sz w:val="22"/>
                <w:szCs w:val="22"/>
              </w:rPr>
              <w:t xml:space="preserve">The club will </w:t>
            </w:r>
            <w:r w:rsidR="00737EDD" w:rsidRPr="00737EDD">
              <w:rPr>
                <w:rFonts w:asciiTheme="minorHAnsi" w:hAnsiTheme="minorHAnsi" w:cstheme="minorHAnsi"/>
                <w:sz w:val="22"/>
                <w:szCs w:val="22"/>
              </w:rPr>
              <w:t>make parents aware that the</w:t>
            </w:r>
            <w:r w:rsidRPr="00737EDD">
              <w:rPr>
                <w:rFonts w:asciiTheme="minorHAnsi" w:hAnsiTheme="minorHAnsi" w:cstheme="minorHAnsi"/>
                <w:sz w:val="22"/>
                <w:szCs w:val="22"/>
              </w:rPr>
              <w:t xml:space="preserve"> setting should only be accessed for the essential purposes outlined.</w:t>
            </w:r>
          </w:p>
          <w:p w14:paraId="4FDFA4FE" w14:textId="0B0E4181" w:rsidR="000D168B" w:rsidRPr="004E4F9C" w:rsidRDefault="000D168B" w:rsidP="000D168B">
            <w:pPr>
              <w:rPr>
                <w:rFonts w:asciiTheme="minorHAnsi" w:hAnsiTheme="minorHAnsi" w:cstheme="minorHAnsi"/>
                <w:color w:val="FF0000"/>
                <w:sz w:val="22"/>
                <w:szCs w:val="22"/>
              </w:rPr>
            </w:pPr>
          </w:p>
        </w:tc>
        <w:tc>
          <w:tcPr>
            <w:tcW w:w="1710" w:type="dxa"/>
          </w:tcPr>
          <w:p w14:paraId="494B7FFF" w14:textId="7B1C2BF8" w:rsidR="000D168B" w:rsidRPr="004E400E" w:rsidRDefault="000D168B" w:rsidP="000D168B">
            <w:pPr>
              <w:pStyle w:val="Header"/>
              <w:tabs>
                <w:tab w:val="clear" w:pos="4153"/>
                <w:tab w:val="clear" w:pos="8306"/>
              </w:tabs>
              <w:rPr>
                <w:rFonts w:ascii="Calibri" w:hAnsi="Calibri" w:cs="Calibri"/>
                <w:sz w:val="22"/>
                <w:szCs w:val="22"/>
              </w:rPr>
            </w:pPr>
            <w:r w:rsidRPr="004E400E">
              <w:rPr>
                <w:rFonts w:ascii="Calibri" w:hAnsi="Calibri" w:cs="Calibri"/>
                <w:sz w:val="22"/>
                <w:szCs w:val="22"/>
              </w:rPr>
              <w:t>3</w:t>
            </w:r>
            <w:r w:rsidR="00737EDD" w:rsidRPr="004E400E">
              <w:rPr>
                <w:rFonts w:ascii="Calibri" w:hAnsi="Calibri" w:cs="Calibri"/>
                <w:sz w:val="22"/>
                <w:szCs w:val="22"/>
              </w:rPr>
              <w:t xml:space="preserve"> </w:t>
            </w:r>
            <w:r w:rsidRPr="004E400E">
              <w:rPr>
                <w:rFonts w:ascii="Calibri" w:hAnsi="Calibri" w:cs="Calibri"/>
                <w:sz w:val="22"/>
                <w:szCs w:val="22"/>
              </w:rPr>
              <w:t>X</w:t>
            </w:r>
            <w:r w:rsidR="00737EDD" w:rsidRPr="004E400E">
              <w:rPr>
                <w:rFonts w:ascii="Calibri" w:hAnsi="Calibri" w:cs="Calibri"/>
                <w:sz w:val="22"/>
                <w:szCs w:val="22"/>
              </w:rPr>
              <w:t xml:space="preserve"> </w:t>
            </w:r>
            <w:r w:rsidRPr="004E400E">
              <w:rPr>
                <w:rFonts w:ascii="Calibri" w:hAnsi="Calibri" w:cs="Calibri"/>
                <w:sz w:val="22"/>
                <w:szCs w:val="22"/>
              </w:rPr>
              <w:t>2</w:t>
            </w:r>
            <w:r w:rsidR="00737EDD" w:rsidRPr="004E400E">
              <w:rPr>
                <w:rFonts w:ascii="Calibri" w:hAnsi="Calibri" w:cs="Calibri"/>
                <w:sz w:val="22"/>
                <w:szCs w:val="22"/>
              </w:rPr>
              <w:t xml:space="preserve"> </w:t>
            </w:r>
            <w:r w:rsidRPr="004E400E">
              <w:rPr>
                <w:rFonts w:ascii="Calibri" w:hAnsi="Calibri" w:cs="Calibri"/>
                <w:sz w:val="22"/>
                <w:szCs w:val="22"/>
              </w:rPr>
              <w:t>=</w:t>
            </w:r>
            <w:r w:rsidR="00737EDD" w:rsidRPr="004E400E">
              <w:rPr>
                <w:rFonts w:ascii="Calibri" w:hAnsi="Calibri" w:cs="Calibri"/>
                <w:sz w:val="22"/>
                <w:szCs w:val="22"/>
              </w:rPr>
              <w:t xml:space="preserve"> </w:t>
            </w:r>
            <w:r w:rsidRPr="004E400E">
              <w:rPr>
                <w:rFonts w:ascii="Calibri" w:hAnsi="Calibri" w:cs="Calibri"/>
                <w:sz w:val="22"/>
                <w:szCs w:val="22"/>
              </w:rPr>
              <w:t>6</w:t>
            </w:r>
          </w:p>
          <w:p w14:paraId="51C993FE" w14:textId="537E924B" w:rsidR="000D168B" w:rsidRPr="00737EDD" w:rsidRDefault="000D168B" w:rsidP="000D168B">
            <w:pPr>
              <w:pStyle w:val="Header"/>
              <w:tabs>
                <w:tab w:val="clear" w:pos="4153"/>
                <w:tab w:val="clear" w:pos="8306"/>
              </w:tabs>
              <w:rPr>
                <w:rFonts w:ascii="Calibri" w:hAnsi="Calibri" w:cs="Calibri"/>
                <w:b/>
                <w:sz w:val="22"/>
                <w:szCs w:val="22"/>
              </w:rPr>
            </w:pPr>
          </w:p>
        </w:tc>
        <w:tc>
          <w:tcPr>
            <w:tcW w:w="2551" w:type="dxa"/>
          </w:tcPr>
          <w:p w14:paraId="3D3F4A72" w14:textId="7342A2E6" w:rsidR="000D168B" w:rsidRPr="00873970" w:rsidRDefault="00737EDD" w:rsidP="000D168B">
            <w:pPr>
              <w:pStyle w:val="Header"/>
              <w:tabs>
                <w:tab w:val="clear" w:pos="4153"/>
                <w:tab w:val="clear" w:pos="8306"/>
              </w:tabs>
              <w:rPr>
                <w:rFonts w:ascii="Calibri" w:hAnsi="Calibri" w:cs="Calibri"/>
                <w:b/>
                <w:sz w:val="22"/>
                <w:szCs w:val="22"/>
                <w:highlight w:val="yellow"/>
              </w:rPr>
            </w:pPr>
            <w:r w:rsidRPr="00873970">
              <w:rPr>
                <w:rFonts w:ascii="Calibri" w:hAnsi="Calibri" w:cs="Calibri"/>
                <w:b/>
                <w:color w:val="FF0000"/>
                <w:sz w:val="22"/>
                <w:szCs w:val="22"/>
              </w:rPr>
              <w:t xml:space="preserve">No clubs are operating at present in the </w:t>
            </w:r>
            <w:proofErr w:type="spellStart"/>
            <w:r w:rsidRPr="00873970">
              <w:rPr>
                <w:rFonts w:ascii="Calibri" w:hAnsi="Calibri" w:cs="Calibri"/>
                <w:b/>
                <w:color w:val="FF0000"/>
                <w:sz w:val="22"/>
                <w:szCs w:val="22"/>
              </w:rPr>
              <w:t>Foxfield</w:t>
            </w:r>
            <w:proofErr w:type="spellEnd"/>
            <w:r w:rsidRPr="00873970">
              <w:rPr>
                <w:rFonts w:ascii="Calibri" w:hAnsi="Calibri" w:cs="Calibri"/>
                <w:b/>
                <w:color w:val="FF0000"/>
                <w:sz w:val="22"/>
                <w:szCs w:val="22"/>
              </w:rPr>
              <w:t xml:space="preserve"> School setting</w:t>
            </w:r>
          </w:p>
        </w:tc>
      </w:tr>
      <w:tr w:rsidR="00873970" w:rsidRPr="0064585E" w14:paraId="38170328" w14:textId="77777777" w:rsidTr="00AA1C76">
        <w:trPr>
          <w:trHeight w:val="680"/>
        </w:trPr>
        <w:tc>
          <w:tcPr>
            <w:tcW w:w="2802" w:type="dxa"/>
          </w:tcPr>
          <w:p w14:paraId="2402FD6A" w14:textId="77777777" w:rsidR="00873970" w:rsidRPr="00985D9B" w:rsidRDefault="00873970" w:rsidP="00873970">
            <w:pPr>
              <w:rPr>
                <w:rFonts w:ascii="Calibri" w:hAnsi="Calibri" w:cs="Calibri"/>
                <w:b/>
                <w:bCs/>
                <w:sz w:val="22"/>
                <w:szCs w:val="22"/>
              </w:rPr>
            </w:pPr>
            <w:r w:rsidRPr="00985D9B">
              <w:rPr>
                <w:rFonts w:ascii="Calibri" w:hAnsi="Calibri" w:cs="Calibri"/>
                <w:b/>
                <w:bCs/>
                <w:sz w:val="22"/>
                <w:szCs w:val="22"/>
              </w:rPr>
              <w:t>Sport and physical education</w:t>
            </w:r>
            <w:r>
              <w:rPr>
                <w:rFonts w:ascii="Calibri" w:hAnsi="Calibri" w:cs="Calibri"/>
                <w:b/>
                <w:bCs/>
                <w:sz w:val="22"/>
                <w:szCs w:val="22"/>
              </w:rPr>
              <w:t xml:space="preserve"> Increased risk of transmission from not following guidance</w:t>
            </w:r>
          </w:p>
          <w:p w14:paraId="70E073AA" w14:textId="77777777" w:rsidR="00873970" w:rsidRDefault="00873970" w:rsidP="000D168B">
            <w:pPr>
              <w:rPr>
                <w:rFonts w:ascii="Calibri" w:hAnsi="Calibri" w:cs="Calibri"/>
                <w:b/>
                <w:bCs/>
                <w:sz w:val="22"/>
                <w:szCs w:val="22"/>
              </w:rPr>
            </w:pPr>
          </w:p>
        </w:tc>
        <w:tc>
          <w:tcPr>
            <w:tcW w:w="2779" w:type="dxa"/>
          </w:tcPr>
          <w:p w14:paraId="6DC23A5D" w14:textId="757A7410" w:rsidR="00873970" w:rsidRPr="000D168B" w:rsidRDefault="00873970" w:rsidP="000D168B">
            <w:pPr>
              <w:pStyle w:val="Header"/>
              <w:tabs>
                <w:tab w:val="clear" w:pos="4153"/>
                <w:tab w:val="clear" w:pos="8306"/>
              </w:tabs>
              <w:rPr>
                <w:rFonts w:ascii="Calibri" w:hAnsi="Calibri" w:cs="Calibri"/>
                <w:sz w:val="22"/>
                <w:szCs w:val="22"/>
              </w:rPr>
            </w:pPr>
            <w:r w:rsidRPr="00985D9B">
              <w:rPr>
                <w:rFonts w:ascii="Calibri" w:hAnsi="Calibri" w:cs="Calibri"/>
                <w:sz w:val="22"/>
                <w:szCs w:val="22"/>
              </w:rPr>
              <w:t xml:space="preserve">Staff, pupils, parents, visitors increased risk of transmission of </w:t>
            </w:r>
            <w:r w:rsidRPr="00985D9B">
              <w:rPr>
                <w:rFonts w:ascii="Calibri" w:hAnsi="Calibri" w:cs="Calibri"/>
                <w:bCs/>
                <w:sz w:val="22"/>
                <w:szCs w:val="22"/>
              </w:rPr>
              <w:t>Coronavirus (COVID 19)</w:t>
            </w:r>
          </w:p>
        </w:tc>
        <w:tc>
          <w:tcPr>
            <w:tcW w:w="6009" w:type="dxa"/>
          </w:tcPr>
          <w:p w14:paraId="0ACD3073" w14:textId="77777777"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School has the flexibility to decide how physical education, sport and physical activity will be provided whilst following the measures in their system of controls.</w:t>
            </w:r>
          </w:p>
          <w:p w14:paraId="7CC8731B" w14:textId="77777777"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Only sports whose national governing bodies have developed guidance under the principles of the government’s guidance on team sport and been approved by the government are permitted.</w:t>
            </w:r>
          </w:p>
          <w:p w14:paraId="30F4D004" w14:textId="78209E8E"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School will only provide team sports listed on the </w:t>
            </w:r>
            <w:hyperlink r:id="rId14" w:history="1">
              <w:r w:rsidRPr="00FB441F">
                <w:rPr>
                  <w:rStyle w:val="Hyperlink"/>
                  <w:rFonts w:ascii="Calibri" w:hAnsi="Calibri" w:cs="Calibri"/>
                  <w:sz w:val="22"/>
                  <w:szCs w:val="22"/>
                </w:rPr>
                <w:t>return to recreational team sport framework</w:t>
              </w:r>
            </w:hyperlink>
            <w:r w:rsidRPr="00FB441F">
              <w:rPr>
                <w:rFonts w:ascii="Calibri" w:hAnsi="Calibri" w:cs="Calibri"/>
                <w:sz w:val="22"/>
                <w:szCs w:val="22"/>
              </w:rPr>
              <w:t xml:space="preserve">. </w:t>
            </w:r>
          </w:p>
          <w:p w14:paraId="3ADCF103" w14:textId="77777777"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Competition between different schools should not take place, in line with the wider restrictions on grassroots sport.</w:t>
            </w:r>
          </w:p>
          <w:p w14:paraId="4916C579" w14:textId="77777777"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Pupils will be kept in consistent groups and sports equipment thoroughly cleaned between each use by different individual groups.</w:t>
            </w:r>
          </w:p>
          <w:p w14:paraId="09A29471" w14:textId="77777777"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 xml:space="preserve">Outdoor sports are prioritised where possible, and large indoor spaces used where it is not, maximising natural ventilation flows (through opening windows and doors or using air conditioning systems wherever possible), </w:t>
            </w:r>
            <w:r w:rsidRPr="00FB441F">
              <w:rPr>
                <w:rFonts w:ascii="Calibri" w:hAnsi="Calibri" w:cs="Calibri"/>
                <w:sz w:val="22"/>
                <w:szCs w:val="22"/>
              </w:rPr>
              <w:lastRenderedPageBreak/>
              <w:t>distancing between pupils and paying scrupulous attention to cleaning and hygiene.</w:t>
            </w:r>
          </w:p>
          <w:p w14:paraId="3D257297" w14:textId="166F9A89"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External facilities will be used in line with government guidance for the use of, and travel to and from, those facilities.</w:t>
            </w:r>
          </w:p>
          <w:p w14:paraId="60A9E5E4" w14:textId="35346678"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 xml:space="preserve">School </w:t>
            </w:r>
            <w:r>
              <w:rPr>
                <w:rFonts w:ascii="Calibri" w:hAnsi="Calibri" w:cs="Calibri"/>
                <w:sz w:val="22"/>
                <w:szCs w:val="22"/>
              </w:rPr>
              <w:t>will not</w:t>
            </w:r>
            <w:r w:rsidRPr="00FB441F">
              <w:rPr>
                <w:rFonts w:ascii="Calibri" w:hAnsi="Calibri" w:cs="Calibri"/>
                <w:sz w:val="22"/>
                <w:szCs w:val="22"/>
              </w:rPr>
              <w:t xml:space="preserve"> work with external coaches, clubs and organisations for curricular activities </w:t>
            </w:r>
          </w:p>
          <w:p w14:paraId="70E55044" w14:textId="19B13BDE"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 xml:space="preserve">Extra-curricular activities (that is, before and after school clubs) </w:t>
            </w:r>
            <w:r>
              <w:rPr>
                <w:rFonts w:ascii="Calibri" w:hAnsi="Calibri" w:cs="Calibri"/>
                <w:sz w:val="22"/>
                <w:szCs w:val="22"/>
              </w:rPr>
              <w:t>are no longer available</w:t>
            </w:r>
          </w:p>
          <w:p w14:paraId="7FA4C664" w14:textId="77777777"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 xml:space="preserve">See  also </w:t>
            </w:r>
            <w:hyperlink r:id="rId15" w:history="1">
              <w:r w:rsidRPr="00FB441F">
                <w:rPr>
                  <w:rStyle w:val="Hyperlink"/>
                  <w:rFonts w:ascii="Calibri" w:hAnsi="Calibri" w:cs="Calibri"/>
                  <w:sz w:val="22"/>
                  <w:szCs w:val="22"/>
                </w:rPr>
                <w:t>https://www.gov.uk/guidance/working-safely-during-coronavirus-covid-19/providers-of-grassroots-sport-and-gym-leisure-facilities</w:t>
              </w:r>
            </w:hyperlink>
            <w:r w:rsidRPr="00FB441F">
              <w:rPr>
                <w:rFonts w:ascii="Calibri" w:hAnsi="Calibri" w:cs="Calibri"/>
                <w:sz w:val="22"/>
                <w:szCs w:val="22"/>
              </w:rPr>
              <w:t xml:space="preserve"> </w:t>
            </w:r>
          </w:p>
          <w:p w14:paraId="6F5BF7CA" w14:textId="77777777" w:rsidR="00873970" w:rsidRPr="00FB441F" w:rsidRDefault="00873970" w:rsidP="00873970">
            <w:pPr>
              <w:numPr>
                <w:ilvl w:val="0"/>
                <w:numId w:val="5"/>
              </w:numPr>
              <w:rPr>
                <w:rFonts w:ascii="Calibri" w:hAnsi="Calibri" w:cs="Calibri"/>
                <w:sz w:val="22"/>
                <w:szCs w:val="22"/>
              </w:rPr>
            </w:pPr>
            <w:r w:rsidRPr="00FB441F">
              <w:rPr>
                <w:rFonts w:ascii="Calibri" w:hAnsi="Calibri" w:cs="Calibri"/>
                <w:sz w:val="22"/>
                <w:szCs w:val="22"/>
              </w:rPr>
              <w:t>School remains open and children can participate in PE and sport where it is part of the curriculum or part of the core timetable of the school.</w:t>
            </w:r>
          </w:p>
          <w:p w14:paraId="4F45FA7E" w14:textId="40B67BA7" w:rsidR="00873970" w:rsidRPr="00873970" w:rsidRDefault="00873970" w:rsidP="00873970">
            <w:pPr>
              <w:numPr>
                <w:ilvl w:val="0"/>
                <w:numId w:val="5"/>
              </w:numPr>
              <w:rPr>
                <w:rFonts w:ascii="Calibri" w:hAnsi="Calibri" w:cs="Calibri"/>
                <w:sz w:val="22"/>
                <w:szCs w:val="22"/>
              </w:rPr>
            </w:pPr>
            <w:r w:rsidRPr="00FB441F">
              <w:rPr>
                <w:rFonts w:ascii="Calibri" w:hAnsi="Calibri" w:cs="Calibri"/>
                <w:sz w:val="22"/>
                <w:szCs w:val="22"/>
              </w:rPr>
              <w:t>School has reviewed all organised children’s/pupils sport outside school activity and ceased provision</w:t>
            </w:r>
            <w:r>
              <w:rPr>
                <w:rFonts w:ascii="Calibri" w:hAnsi="Calibri" w:cs="Calibri"/>
                <w:sz w:val="22"/>
                <w:szCs w:val="22"/>
              </w:rPr>
              <w:t>.</w:t>
            </w:r>
          </w:p>
        </w:tc>
        <w:tc>
          <w:tcPr>
            <w:tcW w:w="1710" w:type="dxa"/>
          </w:tcPr>
          <w:p w14:paraId="1B138EA7" w14:textId="77777777" w:rsidR="00873970" w:rsidRPr="004E400E" w:rsidRDefault="00873970" w:rsidP="00873970">
            <w:pPr>
              <w:pStyle w:val="Header"/>
              <w:tabs>
                <w:tab w:val="clear" w:pos="4153"/>
                <w:tab w:val="clear" w:pos="8306"/>
              </w:tabs>
              <w:rPr>
                <w:rFonts w:ascii="Calibri" w:hAnsi="Calibri" w:cs="Calibri"/>
                <w:sz w:val="22"/>
                <w:szCs w:val="22"/>
              </w:rPr>
            </w:pPr>
            <w:r w:rsidRPr="004E400E">
              <w:rPr>
                <w:rFonts w:ascii="Calibri" w:hAnsi="Calibri" w:cs="Calibri"/>
                <w:sz w:val="22"/>
                <w:szCs w:val="22"/>
              </w:rPr>
              <w:lastRenderedPageBreak/>
              <w:t>3 X 2 = 6</w:t>
            </w:r>
          </w:p>
          <w:p w14:paraId="4AA7A597" w14:textId="77777777" w:rsidR="00873970" w:rsidRPr="004E400E" w:rsidRDefault="00873970" w:rsidP="000D168B">
            <w:pPr>
              <w:pStyle w:val="Header"/>
              <w:tabs>
                <w:tab w:val="clear" w:pos="4153"/>
                <w:tab w:val="clear" w:pos="8306"/>
              </w:tabs>
              <w:rPr>
                <w:rFonts w:ascii="Calibri" w:hAnsi="Calibri" w:cs="Calibri"/>
                <w:sz w:val="22"/>
                <w:szCs w:val="22"/>
              </w:rPr>
            </w:pPr>
            <w:bookmarkStart w:id="0" w:name="_GoBack"/>
            <w:bookmarkEnd w:id="0"/>
          </w:p>
        </w:tc>
        <w:tc>
          <w:tcPr>
            <w:tcW w:w="2551" w:type="dxa"/>
          </w:tcPr>
          <w:p w14:paraId="1C886853" w14:textId="77777777" w:rsidR="00873970" w:rsidRPr="00737EDD" w:rsidRDefault="00873970" w:rsidP="000D168B">
            <w:pPr>
              <w:pStyle w:val="Header"/>
              <w:tabs>
                <w:tab w:val="clear" w:pos="4153"/>
                <w:tab w:val="clear" w:pos="8306"/>
              </w:tabs>
              <w:rPr>
                <w:rFonts w:ascii="Calibri" w:hAnsi="Calibri" w:cs="Calibri"/>
                <w:sz w:val="22"/>
                <w:szCs w:val="22"/>
              </w:rPr>
            </w:pPr>
          </w:p>
        </w:tc>
      </w:tr>
    </w:tbl>
    <w:p w14:paraId="5C0A1A92" w14:textId="77777777" w:rsidR="000904CB"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lastRenderedPageBreak/>
        <w:tab/>
      </w:r>
    </w:p>
    <w:p w14:paraId="3ED5F669" w14:textId="77777777" w:rsidR="000904CB" w:rsidRDefault="000904CB">
      <w:pPr>
        <w:pStyle w:val="Header"/>
        <w:tabs>
          <w:tab w:val="clear" w:pos="4153"/>
          <w:tab w:val="clear" w:pos="8306"/>
        </w:tabs>
        <w:rPr>
          <w:rFonts w:ascii="Calibri" w:hAnsi="Calibri" w:cs="Calibri"/>
          <w:sz w:val="22"/>
          <w:szCs w:val="22"/>
        </w:rPr>
      </w:pPr>
    </w:p>
    <w:p w14:paraId="06973B85" w14:textId="77777777" w:rsidR="000904CB" w:rsidRDefault="000904CB">
      <w:pPr>
        <w:pStyle w:val="Header"/>
        <w:tabs>
          <w:tab w:val="clear" w:pos="4153"/>
          <w:tab w:val="clear" w:pos="8306"/>
        </w:tabs>
        <w:rPr>
          <w:rFonts w:ascii="Calibri" w:hAnsi="Calibri" w:cs="Calibri"/>
          <w:sz w:val="22"/>
          <w:szCs w:val="22"/>
        </w:rPr>
      </w:pPr>
    </w:p>
    <w:p w14:paraId="42EF051C" w14:textId="315AE1DA" w:rsidR="00A50DC3" w:rsidRPr="0026736E"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trPr>
          <w:trHeight w:val="489"/>
        </w:trPr>
        <w:tc>
          <w:tcPr>
            <w:tcW w:w="2897" w:type="dxa"/>
            <w:shd w:val="clear" w:color="auto" w:fill="E6E6E6"/>
          </w:tcPr>
          <w:p w14:paraId="66A3DAFC" w14:textId="77777777" w:rsidR="00A50DC3" w:rsidRDefault="00A50DC3" w:rsidP="003E1997">
            <w:pPr>
              <w:pStyle w:val="Heading1"/>
              <w:rPr>
                <w:b/>
                <w:bCs/>
                <w:sz w:val="24"/>
              </w:rPr>
            </w:pPr>
            <w:r>
              <w:rPr>
                <w:b/>
                <w:bCs/>
                <w:sz w:val="24"/>
              </w:rPr>
              <w:t xml:space="preserve">  Risk Rating</w:t>
            </w:r>
          </w:p>
        </w:tc>
        <w:tc>
          <w:tcPr>
            <w:tcW w:w="8623" w:type="dxa"/>
            <w:shd w:val="clear" w:color="auto" w:fill="E6E6E6"/>
          </w:tcPr>
          <w:p w14:paraId="3714F141" w14:textId="77777777" w:rsidR="00A50DC3" w:rsidRDefault="00A50DC3" w:rsidP="003E1997">
            <w:pPr>
              <w:pStyle w:val="Heading1"/>
              <w:rPr>
                <w:b/>
                <w:bCs/>
                <w:sz w:val="24"/>
              </w:rPr>
            </w:pPr>
            <w:r>
              <w:rPr>
                <w:b/>
                <w:bCs/>
                <w:sz w:val="24"/>
              </w:rPr>
              <w:t xml:space="preserve">                                         Action Required</w:t>
            </w:r>
          </w:p>
        </w:tc>
      </w:tr>
      <w:tr w:rsidR="00A50DC3" w14:paraId="10C4C95F" w14:textId="77777777">
        <w:trPr>
          <w:trHeight w:val="489"/>
        </w:trPr>
        <w:tc>
          <w:tcPr>
            <w:tcW w:w="2897" w:type="dxa"/>
            <w:shd w:val="clear" w:color="auto" w:fill="FF0000"/>
          </w:tcPr>
          <w:p w14:paraId="50776F2F" w14:textId="77777777" w:rsidR="00A50DC3" w:rsidRDefault="00A50DC3" w:rsidP="003E1997">
            <w:pPr>
              <w:rPr>
                <w:rFonts w:ascii="Arial" w:hAnsi="Arial" w:cs="Arial"/>
                <w:b/>
                <w:bCs/>
                <w:sz w:val="24"/>
              </w:rPr>
            </w:pPr>
            <w:r>
              <w:rPr>
                <w:rFonts w:ascii="Arial" w:hAnsi="Arial" w:cs="Arial"/>
                <w:b/>
                <w:bCs/>
                <w:sz w:val="24"/>
              </w:rPr>
              <w:t xml:space="preserve">   </w:t>
            </w:r>
          </w:p>
          <w:p w14:paraId="10F13C30" w14:textId="77777777" w:rsidR="00A50DC3" w:rsidRDefault="00A50DC3" w:rsidP="003E1997">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3E1997">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trPr>
          <w:trHeight w:val="489"/>
        </w:trPr>
        <w:tc>
          <w:tcPr>
            <w:tcW w:w="2897" w:type="dxa"/>
            <w:shd w:val="clear" w:color="auto" w:fill="FF9933"/>
          </w:tcPr>
          <w:p w14:paraId="686DFEBA" w14:textId="77777777" w:rsidR="00A50DC3" w:rsidRDefault="00A50DC3" w:rsidP="003E1997">
            <w:pPr>
              <w:rPr>
                <w:rFonts w:ascii="Arial" w:hAnsi="Arial" w:cs="Arial"/>
                <w:b/>
                <w:bCs/>
                <w:sz w:val="24"/>
              </w:rPr>
            </w:pPr>
            <w:r>
              <w:rPr>
                <w:rFonts w:ascii="Arial" w:hAnsi="Arial" w:cs="Arial"/>
                <w:b/>
                <w:bCs/>
                <w:sz w:val="24"/>
              </w:rPr>
              <w:t xml:space="preserve">     </w:t>
            </w:r>
          </w:p>
          <w:p w14:paraId="5ED20EC5" w14:textId="77777777" w:rsidR="00A50DC3" w:rsidRDefault="00A50DC3" w:rsidP="003E1997">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3E1997">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trPr>
          <w:trHeight w:val="527"/>
        </w:trPr>
        <w:tc>
          <w:tcPr>
            <w:tcW w:w="2897" w:type="dxa"/>
            <w:shd w:val="clear" w:color="auto" w:fill="FFFF66"/>
          </w:tcPr>
          <w:p w14:paraId="53787A38" w14:textId="77777777" w:rsidR="00A50DC3" w:rsidRDefault="00A50DC3" w:rsidP="003E1997">
            <w:pPr>
              <w:rPr>
                <w:rFonts w:ascii="Arial" w:hAnsi="Arial" w:cs="Arial"/>
                <w:b/>
                <w:bCs/>
                <w:sz w:val="24"/>
              </w:rPr>
            </w:pPr>
            <w:r>
              <w:rPr>
                <w:rFonts w:ascii="Arial" w:hAnsi="Arial" w:cs="Arial"/>
                <w:b/>
                <w:bCs/>
                <w:sz w:val="24"/>
              </w:rPr>
              <w:t xml:space="preserve">       </w:t>
            </w:r>
          </w:p>
          <w:p w14:paraId="4FF58910" w14:textId="77777777" w:rsidR="00A50DC3" w:rsidRDefault="00A50DC3" w:rsidP="003E1997">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3E1997">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trPr>
          <w:trHeight w:val="110"/>
        </w:trPr>
        <w:tc>
          <w:tcPr>
            <w:tcW w:w="2897" w:type="dxa"/>
            <w:shd w:val="clear" w:color="auto" w:fill="66FF66"/>
          </w:tcPr>
          <w:p w14:paraId="10090142" w14:textId="77777777" w:rsidR="00A50DC3" w:rsidRDefault="00A50DC3" w:rsidP="003E1997">
            <w:pPr>
              <w:rPr>
                <w:rFonts w:ascii="Arial" w:hAnsi="Arial" w:cs="Arial"/>
                <w:b/>
                <w:bCs/>
                <w:sz w:val="24"/>
              </w:rPr>
            </w:pPr>
            <w:r>
              <w:rPr>
                <w:rFonts w:ascii="Arial" w:hAnsi="Arial" w:cs="Arial"/>
                <w:b/>
                <w:bCs/>
                <w:sz w:val="24"/>
              </w:rPr>
              <w:t xml:space="preserve">       </w:t>
            </w:r>
          </w:p>
          <w:p w14:paraId="44820217" w14:textId="77777777" w:rsidR="00A50DC3" w:rsidRDefault="00A50DC3" w:rsidP="003E1997">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3E1997">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24D55FF4" w:rsidR="00262F39" w:rsidRDefault="00737EDD">
      <w:pPr>
        <w:pStyle w:val="Header"/>
        <w:tabs>
          <w:tab w:val="clear" w:pos="4153"/>
          <w:tab w:val="clear" w:pos="8306"/>
        </w:tabs>
      </w:pPr>
      <w:r>
        <w:rPr>
          <w:noProof/>
          <w:lang w:eastAsia="en-GB"/>
        </w:rPr>
        <w:drawing>
          <wp:anchor distT="0" distB="0" distL="114300" distR="114300" simplePos="0" relativeHeight="251658241" behindDoc="0" locked="0" layoutInCell="1" allowOverlap="1" wp14:anchorId="505F8DF4" wp14:editId="6552640E">
            <wp:simplePos x="0" y="0"/>
            <wp:positionH relativeFrom="column">
              <wp:posOffset>-305435</wp:posOffset>
            </wp:positionH>
            <wp:positionV relativeFrom="paragraph">
              <wp:posOffset>-107950</wp:posOffset>
            </wp:positionV>
            <wp:extent cx="2743200" cy="2400300"/>
            <wp:effectExtent l="0" t="0" r="0" b="0"/>
            <wp:wrapNone/>
            <wp:docPr id="4"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16">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2CFBBE38" w:rsidR="00262F39" w:rsidRDefault="00737EDD">
      <w:r>
        <w:rPr>
          <w:noProof/>
          <w:lang w:eastAsia="en-GB"/>
        </w:rPr>
        <mc:AlternateContent>
          <mc:Choice Requires="wps">
            <w:drawing>
              <wp:anchor distT="0" distB="0" distL="114300" distR="114300" simplePos="0" relativeHeight="251658240" behindDoc="0" locked="0" layoutInCell="1" allowOverlap="1" wp14:anchorId="02AA921B" wp14:editId="044A2F0D">
                <wp:simplePos x="0" y="0"/>
                <wp:positionH relativeFrom="column">
                  <wp:posOffset>2666365</wp:posOffset>
                </wp:positionH>
                <wp:positionV relativeFrom="paragraph">
                  <wp:posOffset>120650</wp:posOffset>
                </wp:positionV>
                <wp:extent cx="7315200" cy="16002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95pt;margin-top:9.5pt;width:8in;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">
                <v:textbox>
                  <w:txbxContent>
                    <w:p w14:paraId="575D94F0" w14:textId="77777777" w:rsidR="00262F39" w:rsidRDefault="00262F39">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262F39" w:rsidRDefault="00262F39">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List existing controls here or note where the information may be found</w:t>
                      </w:r>
                      <w:r w:rsidR="00E46D85" w:rsidRPr="00E46D85">
                        <w:rPr>
                          <w:rFonts w:ascii="Arial" w:hAnsi="Arial" w:cs="Arial"/>
                          <w:sz w:val="22"/>
                          <w:szCs w:val="22"/>
                        </w:rPr>
                        <w:t>.</w:t>
                      </w:r>
                      <w:r w:rsidRPr="00E46D85">
                        <w:rPr>
                          <w:rFonts w:ascii="Arial" w:hAnsi="Arial" w:cs="Arial"/>
                          <w:sz w:val="22"/>
                          <w:szCs w:val="22"/>
                        </w:rPr>
                        <w:t xml:space="preserve">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w:t>
                      </w:r>
                      <w:r w:rsidR="00E46D85"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w:t>
                      </w:r>
                      <w:r w:rsidR="00E46D85" w:rsidRPr="00E46D85">
                        <w:rPr>
                          <w:rFonts w:ascii="Arial" w:hAnsi="Arial" w:cs="Arial"/>
                          <w:sz w:val="22"/>
                          <w:szCs w:val="22"/>
                        </w:rPr>
                        <w:t xml:space="preserve"> a</w:t>
                      </w:r>
                      <w:r w:rsidRPr="00E46D85">
                        <w:rPr>
                          <w:rFonts w:ascii="Arial" w:hAnsi="Arial" w:cs="Arial"/>
                          <w:sz w:val="22"/>
                          <w:szCs w:val="22"/>
                        </w:rPr>
                        <w:t xml:space="preserve">nd the benefit you expect to gain.  Agree the action plan with your team leader and make a note of it overleaf.  If it is agreed that no further action is to be taken this too </w:t>
                      </w:r>
                      <w:r w:rsidR="00491222" w:rsidRPr="00E46D85">
                        <w:rPr>
                          <w:rFonts w:ascii="Arial" w:hAnsi="Arial" w:cs="Arial"/>
                          <w:sz w:val="22"/>
                          <w:szCs w:val="22"/>
                        </w:rPr>
                        <w:t>s</w:t>
                      </w:r>
                      <w:r w:rsidRPr="00E46D85">
                        <w:rPr>
                          <w:rFonts w:ascii="Arial" w:hAnsi="Arial" w:cs="Arial"/>
                          <w:sz w:val="22"/>
                          <w:szCs w:val="22"/>
                        </w:rPr>
                        <w:t>hould be noted.</w:t>
                      </w:r>
                    </w:p>
                  </w:txbxContent>
                </v:textbox>
              </v:rect>
            </w:pict>
          </mc:Fallback>
        </mc:AlternateContent>
      </w:r>
    </w:p>
    <w:p w14:paraId="0B06AF26" w14:textId="5611C8F7" w:rsidR="00262F39" w:rsidRDefault="00262F39">
      <w:pPr>
        <w:pStyle w:val="Header"/>
        <w:tabs>
          <w:tab w:val="clear" w:pos="4153"/>
          <w:tab w:val="clear" w:pos="8306"/>
        </w:tabs>
      </w:pPr>
    </w:p>
    <w:p w14:paraId="1A79F73C" w14:textId="39645E96" w:rsidR="00262F39" w:rsidRDefault="00262F39"/>
    <w:p w14:paraId="540E75A3" w14:textId="57512626" w:rsidR="00262F39" w:rsidRDefault="00262F39">
      <w:r>
        <w:t xml:space="preserve">                                                                                                                                         </w:t>
      </w:r>
    </w:p>
    <w:p w14:paraId="49C3DAEF" w14:textId="170E822F"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lastRenderedPageBreak/>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DA18273" w14:textId="05E53AB6" w:rsidR="00262F39" w:rsidRDefault="00262F39">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Default="00262F39">
            <w:pPr>
              <w:spacing w:before="120"/>
              <w:rPr>
                <w:rFonts w:ascii="Arial" w:hAnsi="Arial"/>
                <w:sz w:val="24"/>
              </w:rPr>
            </w:pPr>
            <w:r w:rsidRPr="004E400E">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34BF3C0E" w:rsidR="00B36537" w:rsidRPr="00B36537" w:rsidRDefault="00B36537" w:rsidP="00B36537">
            <w:pPr>
              <w:ind w:left="720"/>
              <w:rPr>
                <w:rFonts w:ascii="Arial" w:hAnsi="Arial"/>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55AF59AD" w14:textId="0192FCBB" w:rsidR="00B36537" w:rsidRDefault="00B36537" w:rsidP="004E400E">
            <w:pPr>
              <w:rPr>
                <w:rFonts w:ascii="Arial" w:hAnsi="Arial"/>
              </w:rPr>
            </w:pPr>
            <w:r w:rsidRPr="004E400E">
              <w:rPr>
                <w:rFonts w:ascii="Arial" w:hAnsi="Arial"/>
                <w:sz w:val="22"/>
                <w:szCs w:val="22"/>
              </w:rPr>
              <w:t>Action plan agreed with (signature)</w:t>
            </w:r>
            <w:r w:rsidRPr="004E400E">
              <w:rPr>
                <w:rFonts w:ascii="Arial" w:hAnsi="Arial"/>
                <w:sz w:val="22"/>
                <w:szCs w:val="22"/>
              </w:rPr>
              <w:tab/>
            </w:r>
            <w:r w:rsidR="004E400E">
              <w:rPr>
                <w:rFonts w:ascii="Arial" w:hAnsi="Arial"/>
                <w:noProof/>
                <w:sz w:val="22"/>
                <w:szCs w:val="22"/>
                <w:lang w:eastAsia="en-GB"/>
              </w:rPr>
              <w:drawing>
                <wp:inline distT="0" distB="0" distL="0" distR="0" wp14:anchorId="12C100F3" wp14:editId="60B2742E">
                  <wp:extent cx="2216785" cy="79238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2.jpg"/>
                          <pic:cNvPicPr/>
                        </pic:nvPicPr>
                        <pic:blipFill>
                          <a:blip r:embed="rId17">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tretch>
                            <a:fillRect/>
                          </a:stretch>
                        </pic:blipFill>
                        <pic:spPr>
                          <a:xfrm>
                            <a:off x="0" y="0"/>
                            <a:ext cx="2245925" cy="802802"/>
                          </a:xfrm>
                          <a:prstGeom prst="rect">
                            <a:avLst/>
                          </a:prstGeom>
                        </pic:spPr>
                      </pic:pic>
                    </a:graphicData>
                  </a:graphic>
                </wp:inline>
              </w:drawing>
            </w:r>
            <w:r w:rsidRPr="004E400E">
              <w:rPr>
                <w:rFonts w:ascii="Arial" w:hAnsi="Arial"/>
                <w:sz w:val="22"/>
                <w:szCs w:val="22"/>
              </w:rPr>
              <w:tab/>
            </w:r>
            <w:r w:rsidRPr="004E400E">
              <w:rPr>
                <w:rFonts w:ascii="Arial" w:hAnsi="Arial"/>
                <w:sz w:val="22"/>
                <w:szCs w:val="22"/>
              </w:rPr>
              <w:tab/>
            </w:r>
            <w:r w:rsidR="004E400E">
              <w:rPr>
                <w:rFonts w:ascii="Arial" w:hAnsi="Arial"/>
                <w:sz w:val="22"/>
                <w:szCs w:val="22"/>
              </w:rPr>
              <w:tab/>
            </w:r>
            <w:r w:rsidR="004E400E">
              <w:rPr>
                <w:rFonts w:ascii="Arial" w:hAnsi="Arial"/>
                <w:sz w:val="22"/>
                <w:szCs w:val="22"/>
              </w:rPr>
              <w:tab/>
            </w:r>
            <w:r w:rsidRPr="004E400E">
              <w:rPr>
                <w:rFonts w:ascii="Arial" w:hAnsi="Arial"/>
                <w:sz w:val="22"/>
                <w:szCs w:val="22"/>
              </w:rPr>
              <w:t>Date</w:t>
            </w:r>
            <w:r w:rsidR="004E400E">
              <w:rPr>
                <w:rFonts w:ascii="Arial" w:hAnsi="Arial"/>
                <w:sz w:val="22"/>
                <w:szCs w:val="22"/>
              </w:rPr>
              <w:t>:16/11/2020</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footerReference w:type="default" r:id="rId18"/>
      <w:footerReference w:type="first" r:id="rId19"/>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0755B" w14:textId="77777777" w:rsidR="00875830" w:rsidRDefault="00875830">
      <w:r>
        <w:separator/>
      </w:r>
    </w:p>
  </w:endnote>
  <w:endnote w:type="continuationSeparator" w:id="0">
    <w:p w14:paraId="5907365D" w14:textId="77777777" w:rsidR="00875830" w:rsidRDefault="00875830">
      <w:r>
        <w:continuationSeparator/>
      </w:r>
    </w:p>
  </w:endnote>
  <w:endnote w:type="continuationNotice" w:id="1">
    <w:p w14:paraId="73AFDA9A" w14:textId="77777777" w:rsidR="00875830" w:rsidRDefault="008758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96EFE" w14:textId="77777777" w:rsidR="004E400E" w:rsidRDefault="004E400E" w:rsidP="004E400E">
    <w:pPr>
      <w:pStyle w:val="Footer"/>
      <w:tabs>
        <w:tab w:val="left" w:pos="360"/>
      </w:tabs>
      <w:rPr>
        <w:rFonts w:ascii="Arial" w:hAnsi="Arial"/>
        <w:sz w:val="16"/>
      </w:rPr>
    </w:pPr>
    <w:r>
      <w:t>RA 029 – Out of school provision National Restrictions Addendum 2 - 16</w:t>
    </w:r>
    <w:r w:rsidRPr="004E400E">
      <w:rPr>
        <w:vertAlign w:val="superscript"/>
      </w:rPr>
      <w:t>th</w:t>
    </w:r>
    <w:r>
      <w:t xml:space="preserve"> November 2020</w:t>
    </w:r>
  </w:p>
  <w:p w14:paraId="0168E708" w14:textId="77777777" w:rsidR="008573CE" w:rsidRDefault="008573CE" w:rsidP="005A4AC8">
    <w:pPr>
      <w:pStyle w:val="Footer"/>
      <w:tabs>
        <w:tab w:val="left" w:pos="360"/>
      </w:tabs>
      <w:rPr>
        <w:rFonts w:ascii="Arial" w:hAnsi="Arial"/>
        <w:sz w:val="16"/>
      </w:rPr>
    </w:pPr>
  </w:p>
  <w:p w14:paraId="14B17E5A" w14:textId="284F3CE8" w:rsidR="005A4AC8" w:rsidRDefault="005A4AC8" w:rsidP="005A4AC8">
    <w:pPr>
      <w:pStyle w:val="Footer"/>
      <w:jc w:val="both"/>
    </w:pPr>
  </w:p>
  <w:p w14:paraId="0C3F91AF" w14:textId="5539EED1" w:rsidR="00262F39" w:rsidRPr="00C74CEF" w:rsidRDefault="00262F39" w:rsidP="00C74C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C1C6" w14:textId="77777777" w:rsidR="00262F39" w:rsidRDefault="00262F39">
    <w:pPr>
      <w:pStyle w:val="Footer"/>
      <w:tabs>
        <w:tab w:val="left" w:pos="360"/>
      </w:tabs>
      <w:rPr>
        <w:rFonts w:ascii="Arial" w:hAnsi="Arial"/>
        <w:sz w:val="22"/>
      </w:rPr>
    </w:pPr>
  </w:p>
  <w:p w14:paraId="55DF93D3" w14:textId="33F1D06E" w:rsidR="00262F39" w:rsidRDefault="00994074" w:rsidP="00994074">
    <w:pPr>
      <w:pStyle w:val="Footer"/>
      <w:tabs>
        <w:tab w:val="left" w:pos="360"/>
      </w:tabs>
      <w:rPr>
        <w:rFonts w:ascii="Arial" w:hAnsi="Arial"/>
        <w:sz w:val="16"/>
      </w:rPr>
    </w:pPr>
    <w:r>
      <w:t xml:space="preserve">RA 029 – Out of school provision National Restrictions Addendum </w:t>
    </w:r>
    <w:r w:rsidR="008573CE">
      <w:t>2</w:t>
    </w:r>
    <w:r w:rsidR="004E400E">
      <w:t xml:space="preserve"> - 16</w:t>
    </w:r>
    <w:r w:rsidR="004E400E" w:rsidRPr="004E400E">
      <w:rPr>
        <w:vertAlign w:val="superscript"/>
      </w:rPr>
      <w:t>th</w:t>
    </w:r>
    <w:r w:rsidR="004E400E">
      <w:t xml:space="preserve"> November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D24FA9" w14:textId="77777777" w:rsidR="00875830" w:rsidRDefault="00875830">
      <w:r>
        <w:separator/>
      </w:r>
    </w:p>
  </w:footnote>
  <w:footnote w:type="continuationSeparator" w:id="0">
    <w:p w14:paraId="15352512" w14:textId="77777777" w:rsidR="00875830" w:rsidRDefault="00875830">
      <w:r>
        <w:continuationSeparator/>
      </w:r>
    </w:p>
  </w:footnote>
  <w:footnote w:type="continuationNotice" w:id="1">
    <w:p w14:paraId="366A366A" w14:textId="77777777" w:rsidR="00875830" w:rsidRDefault="008758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0C0C"/>
    <w:multiLevelType w:val="hybridMultilevel"/>
    <w:tmpl w:val="C396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5B70"/>
    <w:multiLevelType w:val="hybridMultilevel"/>
    <w:tmpl w:val="6350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D3465"/>
    <w:multiLevelType w:val="hybridMultilevel"/>
    <w:tmpl w:val="8024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8C4846"/>
    <w:multiLevelType w:val="multilevel"/>
    <w:tmpl w:val="C1FEA0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AE2C53"/>
    <w:multiLevelType w:val="hybridMultilevel"/>
    <w:tmpl w:val="70B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F67C40"/>
    <w:multiLevelType w:val="hybridMultilevel"/>
    <w:tmpl w:val="CF78A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C6EDD"/>
    <w:multiLevelType w:val="hybridMultilevel"/>
    <w:tmpl w:val="E288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8">
    <w:nsid w:val="7CFD4504"/>
    <w:multiLevelType w:val="multilevel"/>
    <w:tmpl w:val="BF2C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1"/>
  </w:num>
  <w:num w:numId="5">
    <w:abstractNumId w:val="0"/>
  </w:num>
  <w:num w:numId="6">
    <w:abstractNumId w:val="5"/>
  </w:num>
  <w:num w:numId="7">
    <w:abstractNumId w:val="3"/>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11971"/>
    <w:rsid w:val="00034964"/>
    <w:rsid w:val="00045C66"/>
    <w:rsid w:val="00063D0B"/>
    <w:rsid w:val="00067690"/>
    <w:rsid w:val="0007281D"/>
    <w:rsid w:val="000904CB"/>
    <w:rsid w:val="00092584"/>
    <w:rsid w:val="000B3DBC"/>
    <w:rsid w:val="000C1DED"/>
    <w:rsid w:val="000C3E7A"/>
    <w:rsid w:val="000C4612"/>
    <w:rsid w:val="000C48A7"/>
    <w:rsid w:val="000C50D6"/>
    <w:rsid w:val="000D168B"/>
    <w:rsid w:val="000E6169"/>
    <w:rsid w:val="000F3080"/>
    <w:rsid w:val="00105A54"/>
    <w:rsid w:val="00111B07"/>
    <w:rsid w:val="00116398"/>
    <w:rsid w:val="00120ECC"/>
    <w:rsid w:val="0012533C"/>
    <w:rsid w:val="00136A46"/>
    <w:rsid w:val="0014349F"/>
    <w:rsid w:val="001653A4"/>
    <w:rsid w:val="001974F0"/>
    <w:rsid w:val="001B0389"/>
    <w:rsid w:val="001B11EE"/>
    <w:rsid w:val="001C3CDB"/>
    <w:rsid w:val="001C3D85"/>
    <w:rsid w:val="001E34B1"/>
    <w:rsid w:val="001F305C"/>
    <w:rsid w:val="001F3BC6"/>
    <w:rsid w:val="00204F01"/>
    <w:rsid w:val="002269CE"/>
    <w:rsid w:val="00241E67"/>
    <w:rsid w:val="002450AE"/>
    <w:rsid w:val="00260090"/>
    <w:rsid w:val="00262F39"/>
    <w:rsid w:val="0026736E"/>
    <w:rsid w:val="00282AD4"/>
    <w:rsid w:val="002A1342"/>
    <w:rsid w:val="002A4FB7"/>
    <w:rsid w:val="002B66A1"/>
    <w:rsid w:val="002C7A8A"/>
    <w:rsid w:val="002D04FC"/>
    <w:rsid w:val="002D4ADE"/>
    <w:rsid w:val="00302396"/>
    <w:rsid w:val="0031155A"/>
    <w:rsid w:val="003169E2"/>
    <w:rsid w:val="00317E29"/>
    <w:rsid w:val="003215B4"/>
    <w:rsid w:val="0032676F"/>
    <w:rsid w:val="003277F4"/>
    <w:rsid w:val="00327E56"/>
    <w:rsid w:val="003421FD"/>
    <w:rsid w:val="003635AB"/>
    <w:rsid w:val="00365B39"/>
    <w:rsid w:val="00381392"/>
    <w:rsid w:val="00385C0D"/>
    <w:rsid w:val="00385FE8"/>
    <w:rsid w:val="003B1629"/>
    <w:rsid w:val="003B3EAF"/>
    <w:rsid w:val="003B4D3A"/>
    <w:rsid w:val="003C6060"/>
    <w:rsid w:val="003D1496"/>
    <w:rsid w:val="003D25DD"/>
    <w:rsid w:val="003E1997"/>
    <w:rsid w:val="003E635F"/>
    <w:rsid w:val="003F26F3"/>
    <w:rsid w:val="003F3B78"/>
    <w:rsid w:val="00404EA0"/>
    <w:rsid w:val="00413CD4"/>
    <w:rsid w:val="004144A5"/>
    <w:rsid w:val="00415AC0"/>
    <w:rsid w:val="00435B52"/>
    <w:rsid w:val="0045148A"/>
    <w:rsid w:val="0045283E"/>
    <w:rsid w:val="004539FF"/>
    <w:rsid w:val="00462DC9"/>
    <w:rsid w:val="00464C96"/>
    <w:rsid w:val="004801DE"/>
    <w:rsid w:val="00482B0A"/>
    <w:rsid w:val="00484F8A"/>
    <w:rsid w:val="00491222"/>
    <w:rsid w:val="00496374"/>
    <w:rsid w:val="004A5F30"/>
    <w:rsid w:val="004A753F"/>
    <w:rsid w:val="004A79BF"/>
    <w:rsid w:val="004B1B53"/>
    <w:rsid w:val="004E3966"/>
    <w:rsid w:val="004E400E"/>
    <w:rsid w:val="004E4F9C"/>
    <w:rsid w:val="004F5F3A"/>
    <w:rsid w:val="00511859"/>
    <w:rsid w:val="0051291C"/>
    <w:rsid w:val="00525634"/>
    <w:rsid w:val="0054348C"/>
    <w:rsid w:val="005522E5"/>
    <w:rsid w:val="00563073"/>
    <w:rsid w:val="0057087C"/>
    <w:rsid w:val="00571FDB"/>
    <w:rsid w:val="005976C0"/>
    <w:rsid w:val="005A22A8"/>
    <w:rsid w:val="005A4AC8"/>
    <w:rsid w:val="005A6842"/>
    <w:rsid w:val="005B5CE2"/>
    <w:rsid w:val="005E2E5D"/>
    <w:rsid w:val="005F03D8"/>
    <w:rsid w:val="00613E52"/>
    <w:rsid w:val="006142E4"/>
    <w:rsid w:val="00617D02"/>
    <w:rsid w:val="006272AE"/>
    <w:rsid w:val="00632E7E"/>
    <w:rsid w:val="00635B93"/>
    <w:rsid w:val="006373A4"/>
    <w:rsid w:val="00641EB7"/>
    <w:rsid w:val="00644EF4"/>
    <w:rsid w:val="0064585E"/>
    <w:rsid w:val="00654C1F"/>
    <w:rsid w:val="00661461"/>
    <w:rsid w:val="006629CB"/>
    <w:rsid w:val="0069487C"/>
    <w:rsid w:val="006D1E7D"/>
    <w:rsid w:val="006D6663"/>
    <w:rsid w:val="007110EC"/>
    <w:rsid w:val="007213D9"/>
    <w:rsid w:val="00737EDD"/>
    <w:rsid w:val="007477EA"/>
    <w:rsid w:val="007553A0"/>
    <w:rsid w:val="007735D2"/>
    <w:rsid w:val="0077430A"/>
    <w:rsid w:val="00774C13"/>
    <w:rsid w:val="00775C9C"/>
    <w:rsid w:val="00777D62"/>
    <w:rsid w:val="00782FB5"/>
    <w:rsid w:val="007835D7"/>
    <w:rsid w:val="00785292"/>
    <w:rsid w:val="007F6A1E"/>
    <w:rsid w:val="008047BE"/>
    <w:rsid w:val="00813C5D"/>
    <w:rsid w:val="00820550"/>
    <w:rsid w:val="00821040"/>
    <w:rsid w:val="00823242"/>
    <w:rsid w:val="00832FBC"/>
    <w:rsid w:val="008348BF"/>
    <w:rsid w:val="008378BC"/>
    <w:rsid w:val="00845CCF"/>
    <w:rsid w:val="00853D41"/>
    <w:rsid w:val="008573CE"/>
    <w:rsid w:val="008652E5"/>
    <w:rsid w:val="00873970"/>
    <w:rsid w:val="008753A5"/>
    <w:rsid w:val="00875830"/>
    <w:rsid w:val="00887571"/>
    <w:rsid w:val="00894B17"/>
    <w:rsid w:val="008975C4"/>
    <w:rsid w:val="008A2C42"/>
    <w:rsid w:val="008C3DA7"/>
    <w:rsid w:val="008D76A6"/>
    <w:rsid w:val="008E3432"/>
    <w:rsid w:val="00902669"/>
    <w:rsid w:val="009241EE"/>
    <w:rsid w:val="009279FB"/>
    <w:rsid w:val="00943C40"/>
    <w:rsid w:val="009452C9"/>
    <w:rsid w:val="00950BE8"/>
    <w:rsid w:val="00982082"/>
    <w:rsid w:val="00985D9B"/>
    <w:rsid w:val="00994074"/>
    <w:rsid w:val="00997858"/>
    <w:rsid w:val="009A71D1"/>
    <w:rsid w:val="009C6A0D"/>
    <w:rsid w:val="009D70F8"/>
    <w:rsid w:val="009E05D4"/>
    <w:rsid w:val="009E1824"/>
    <w:rsid w:val="009E5885"/>
    <w:rsid w:val="009F307D"/>
    <w:rsid w:val="00A028BF"/>
    <w:rsid w:val="00A11220"/>
    <w:rsid w:val="00A23062"/>
    <w:rsid w:val="00A266D9"/>
    <w:rsid w:val="00A30B92"/>
    <w:rsid w:val="00A37977"/>
    <w:rsid w:val="00A44477"/>
    <w:rsid w:val="00A45FFA"/>
    <w:rsid w:val="00A46274"/>
    <w:rsid w:val="00A47BB6"/>
    <w:rsid w:val="00A50DC3"/>
    <w:rsid w:val="00A50E19"/>
    <w:rsid w:val="00A56801"/>
    <w:rsid w:val="00A57A61"/>
    <w:rsid w:val="00A77CF1"/>
    <w:rsid w:val="00A87921"/>
    <w:rsid w:val="00AA1C76"/>
    <w:rsid w:val="00AB6423"/>
    <w:rsid w:val="00AD0F57"/>
    <w:rsid w:val="00AD45BD"/>
    <w:rsid w:val="00AE4678"/>
    <w:rsid w:val="00AE7D80"/>
    <w:rsid w:val="00AF0F40"/>
    <w:rsid w:val="00B007B1"/>
    <w:rsid w:val="00B11CA1"/>
    <w:rsid w:val="00B2124D"/>
    <w:rsid w:val="00B21C29"/>
    <w:rsid w:val="00B246C6"/>
    <w:rsid w:val="00B36537"/>
    <w:rsid w:val="00B47A03"/>
    <w:rsid w:val="00B503EA"/>
    <w:rsid w:val="00B56D3A"/>
    <w:rsid w:val="00B8115B"/>
    <w:rsid w:val="00B8177D"/>
    <w:rsid w:val="00B85C20"/>
    <w:rsid w:val="00B86295"/>
    <w:rsid w:val="00B90443"/>
    <w:rsid w:val="00B949F4"/>
    <w:rsid w:val="00B97B68"/>
    <w:rsid w:val="00BA6E0D"/>
    <w:rsid w:val="00BB2B62"/>
    <w:rsid w:val="00BB71F8"/>
    <w:rsid w:val="00BC3D4F"/>
    <w:rsid w:val="00BC4ADD"/>
    <w:rsid w:val="00BD12D4"/>
    <w:rsid w:val="00BE61FC"/>
    <w:rsid w:val="00C03F7D"/>
    <w:rsid w:val="00C069F2"/>
    <w:rsid w:val="00C11B36"/>
    <w:rsid w:val="00C26EB5"/>
    <w:rsid w:val="00C339E3"/>
    <w:rsid w:val="00C60A3E"/>
    <w:rsid w:val="00C60EBB"/>
    <w:rsid w:val="00C636CE"/>
    <w:rsid w:val="00C71E0A"/>
    <w:rsid w:val="00C74CEF"/>
    <w:rsid w:val="00C84779"/>
    <w:rsid w:val="00C8607F"/>
    <w:rsid w:val="00C91CC5"/>
    <w:rsid w:val="00C926EF"/>
    <w:rsid w:val="00C93539"/>
    <w:rsid w:val="00CA3C61"/>
    <w:rsid w:val="00CA795E"/>
    <w:rsid w:val="00CB2640"/>
    <w:rsid w:val="00CB5C3C"/>
    <w:rsid w:val="00CC3366"/>
    <w:rsid w:val="00CD713E"/>
    <w:rsid w:val="00CD7F0C"/>
    <w:rsid w:val="00D01624"/>
    <w:rsid w:val="00D1076A"/>
    <w:rsid w:val="00D113B8"/>
    <w:rsid w:val="00D120F7"/>
    <w:rsid w:val="00D12160"/>
    <w:rsid w:val="00D12D56"/>
    <w:rsid w:val="00D1745A"/>
    <w:rsid w:val="00D25EDF"/>
    <w:rsid w:val="00D304FD"/>
    <w:rsid w:val="00D30DFE"/>
    <w:rsid w:val="00D32A1A"/>
    <w:rsid w:val="00D448A9"/>
    <w:rsid w:val="00D53405"/>
    <w:rsid w:val="00D6486D"/>
    <w:rsid w:val="00D92BEF"/>
    <w:rsid w:val="00D96DE2"/>
    <w:rsid w:val="00DA4F51"/>
    <w:rsid w:val="00DA75FE"/>
    <w:rsid w:val="00DB7443"/>
    <w:rsid w:val="00DE366D"/>
    <w:rsid w:val="00DF247E"/>
    <w:rsid w:val="00DF7316"/>
    <w:rsid w:val="00E207B1"/>
    <w:rsid w:val="00E20E7C"/>
    <w:rsid w:val="00E45A87"/>
    <w:rsid w:val="00E46D85"/>
    <w:rsid w:val="00E47B33"/>
    <w:rsid w:val="00E520DB"/>
    <w:rsid w:val="00E660A5"/>
    <w:rsid w:val="00E70DB3"/>
    <w:rsid w:val="00E83927"/>
    <w:rsid w:val="00E87405"/>
    <w:rsid w:val="00E92438"/>
    <w:rsid w:val="00EA178A"/>
    <w:rsid w:val="00EB544F"/>
    <w:rsid w:val="00ED3D88"/>
    <w:rsid w:val="00ED481F"/>
    <w:rsid w:val="00EE55EC"/>
    <w:rsid w:val="00EE5A85"/>
    <w:rsid w:val="00EF5CEB"/>
    <w:rsid w:val="00EF66A6"/>
    <w:rsid w:val="00F023E1"/>
    <w:rsid w:val="00F111CB"/>
    <w:rsid w:val="00F15E4D"/>
    <w:rsid w:val="00F70815"/>
    <w:rsid w:val="00F70C85"/>
    <w:rsid w:val="00F7574A"/>
    <w:rsid w:val="00F77008"/>
    <w:rsid w:val="00F9653C"/>
    <w:rsid w:val="00FA1C6C"/>
    <w:rsid w:val="00FA4307"/>
    <w:rsid w:val="00FB5AD9"/>
    <w:rsid w:val="00FB6271"/>
    <w:rsid w:val="00FC2C33"/>
    <w:rsid w:val="00FC4392"/>
    <w:rsid w:val="00FE0516"/>
    <w:rsid w:val="00FE6DEA"/>
    <w:rsid w:val="00FF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F3898C15-81CF-4759-B7B5-410E900C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C60EB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8987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gov.uk/guidance/coronavirus-covid-19-safer-travel-guidance-for-passengers"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transport-to-school-and-other-places-of-education-autumn-term-2020/transport-to-school-and-other-places-of-education-autumn-term-2020" TargetMode="External"/><Relationship Id="rId5" Type="http://schemas.openxmlformats.org/officeDocument/2006/relationships/footnotes" Target="footnotes.xml"/><Relationship Id="rId15" Type="http://schemas.openxmlformats.org/officeDocument/2006/relationships/hyperlink" Target="https://www.gov.uk/guidance/working-safely-during-coronavirus-covid-19/providers-of-grassroots-sport-and-gym-leisure-facilities" TargetMode="External"/><Relationship Id="rId10" Type="http://schemas.openxmlformats.org/officeDocument/2006/relationships/hyperlink" Target="https://www.gov.uk/guidance/education-and-childcare-settings-new-national-restrictions-from-5-november-2020" TargetMode="External"/><Relationship Id="rId19" Type="http://schemas.openxmlformats.org/officeDocument/2006/relationships/footer" Target="footer2.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s://www.gov.uk/government/publications/coronavirus-covid-19-guidance-on-phased-return-of-sport-and-recreation/return-to-recreational-team-sport-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E12DCBA6</Template>
  <TotalTime>0</TotalTime>
  <Pages>6</Pages>
  <Words>1401</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10748</CharactersWithSpaces>
  <SharedDoc>false</SharedDoc>
  <HLinks>
    <vt:vector size="18" baseType="variant">
      <vt:variant>
        <vt:i4>7340128</vt:i4>
      </vt:variant>
      <vt:variant>
        <vt:i4>8</vt:i4>
      </vt:variant>
      <vt:variant>
        <vt:i4>0</vt:i4>
      </vt:variant>
      <vt:variant>
        <vt:i4>5</vt:i4>
      </vt:variant>
      <vt:variant>
        <vt:lpwstr>https://www.gov.uk/government/publications/actions-for-schools-during-the-coronavirus-outbreak/guidance-for-full-opening-schools</vt:lpwstr>
      </vt:variant>
      <vt:variant>
        <vt:lpwstr>music-dance-and-drama-in-school</vt:lpwstr>
      </vt:variant>
      <vt:variant>
        <vt:i4>2424952</vt:i4>
      </vt:variant>
      <vt:variant>
        <vt:i4>5</vt:i4>
      </vt:variant>
      <vt:variant>
        <vt:i4>0</vt:i4>
      </vt:variant>
      <vt:variant>
        <vt:i4>5</vt:i4>
      </vt:variant>
      <vt:variant>
        <vt:lpwstr>https://www.gov.uk/government/publications/coronavirus-covid-19-early-years-and-childcare-closures</vt:lpwstr>
      </vt:variant>
      <vt:variant>
        <vt:lpwstr/>
      </vt:variant>
      <vt:variant>
        <vt:i4>4456455</vt:i4>
      </vt:variant>
      <vt:variant>
        <vt:i4>2</vt:i4>
      </vt:variant>
      <vt:variant>
        <vt:i4>0</vt:i4>
      </vt:variant>
      <vt:variant>
        <vt:i4>5</vt:i4>
      </vt:variant>
      <vt:variant>
        <vt:lpwstr>https://www.gov.uk/guidance/education-and-childcare-settings-new-national-restrictions-from-5-november-2020</vt:lpwstr>
      </vt:variant>
      <vt:variant>
        <vt:lpwstr>schools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Paul Howley</cp:lastModifiedBy>
  <cp:revision>2</cp:revision>
  <cp:lastPrinted>2010-05-24T15:36:00Z</cp:lastPrinted>
  <dcterms:created xsi:type="dcterms:W3CDTF">2020-11-17T09:02:00Z</dcterms:created>
  <dcterms:modified xsi:type="dcterms:W3CDTF">2020-11-17T09:02:00Z</dcterms:modified>
</cp:coreProperties>
</file>